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201</w:t>
      </w:r>
      <w:r w:rsidR="00003179">
        <w:rPr>
          <w:b w:val="0"/>
          <w:szCs w:val="28"/>
        </w:rPr>
        <w:t>9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003179">
        <w:rPr>
          <w:b/>
          <w:sz w:val="28"/>
          <w:szCs w:val="28"/>
        </w:rPr>
        <w:t>на 2020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0031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0031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CC6345" w:rsidRPr="007D720C">
        <w:rPr>
          <w:b/>
          <w:sz w:val="28"/>
          <w:szCs w:val="28"/>
        </w:rPr>
        <w:t xml:space="preserve">  </w:t>
      </w:r>
      <w:proofErr w:type="gramStart"/>
      <w:r w:rsidR="00CC6345" w:rsidRPr="007D720C">
        <w:rPr>
          <w:b/>
          <w:sz w:val="28"/>
          <w:szCs w:val="28"/>
        </w:rPr>
        <w:t>р</w:t>
      </w:r>
      <w:proofErr w:type="gramEnd"/>
      <w:r w:rsidR="00CC6345" w:rsidRPr="007D720C">
        <w:rPr>
          <w:b/>
          <w:sz w:val="28"/>
          <w:szCs w:val="28"/>
        </w:rPr>
        <w:t xml:space="preserve"> е ш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20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>сумме   1</w:t>
      </w:r>
      <w:r w:rsidR="00003179">
        <w:rPr>
          <w:rFonts w:ascii="Times New Roman" w:hAnsi="Times New Roman" w:cs="Times New Roman"/>
          <w:sz w:val="28"/>
          <w:szCs w:val="28"/>
        </w:rPr>
        <w:t> 280 761,3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003179">
        <w:rPr>
          <w:rFonts w:ascii="Times New Roman" w:hAnsi="Times New Roman" w:cs="Times New Roman"/>
          <w:sz w:val="28"/>
          <w:szCs w:val="28"/>
        </w:rPr>
        <w:t> 280 761,3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3) размер дефицита  в сумме 0,0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003179">
        <w:rPr>
          <w:rFonts w:ascii="Times New Roman" w:hAnsi="Times New Roman" w:cs="Times New Roman"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00317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21год в сумме 1 357 432</w:t>
      </w:r>
      <w:r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 год в сумме 1 352 766</w:t>
      </w:r>
      <w:r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1 год в сумме 1 357 432</w:t>
      </w:r>
      <w:r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емые расходы в сумме 20 941,3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 год в сумме 1 352 766</w:t>
      </w:r>
      <w:r>
        <w:rPr>
          <w:rFonts w:ascii="Times New Roman" w:hAnsi="Times New Roman" w:cs="Times New Roman"/>
          <w:kern w:val="32"/>
          <w:sz w:val="28"/>
          <w:szCs w:val="28"/>
        </w:rPr>
        <w:t>,0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ходы в сумме 41 600,7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 xml:space="preserve">главных </w:t>
      </w:r>
      <w:proofErr w:type="gramStart"/>
      <w:r w:rsidR="00CC6345" w:rsidRPr="007D720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C6345" w:rsidRPr="007D720C">
        <w:rPr>
          <w:sz w:val="28"/>
          <w:szCs w:val="28"/>
        </w:rPr>
        <w:t xml:space="preserve">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Утвердить поступление доходов по группам, подгруппам и статьям классификации </w:t>
      </w:r>
      <w:r w:rsidR="00C546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7D720C">
        <w:rPr>
          <w:rFonts w:ascii="Times New Roman" w:hAnsi="Times New Roman" w:cs="Times New Roman"/>
          <w:sz w:val="28"/>
          <w:szCs w:val="28"/>
        </w:rPr>
        <w:t>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20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B60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20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6094" w:rsidRPr="00DA5A45">
        <w:rPr>
          <w:rFonts w:ascii="Times New Roman" w:hAnsi="Times New Roman" w:cs="Times New Roman"/>
          <w:sz w:val="28"/>
          <w:szCs w:val="28"/>
        </w:rPr>
        <w:t>430 473,0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FE1BE3" w:rsidRPr="00DA5A45">
        <w:rPr>
          <w:rFonts w:ascii="Times New Roman" w:hAnsi="Times New Roman" w:cs="Times New Roman"/>
          <w:sz w:val="28"/>
          <w:szCs w:val="28"/>
        </w:rPr>
        <w:t>415715,1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AB6094" w:rsidRPr="00DA5A45">
        <w:rPr>
          <w:rFonts w:ascii="Times New Roman" w:hAnsi="Times New Roman" w:cs="Times New Roman"/>
          <w:sz w:val="28"/>
          <w:szCs w:val="28"/>
        </w:rPr>
        <w:t>1год в сумме 453 393</w:t>
      </w:r>
      <w:r w:rsidRPr="00DA5A45">
        <w:rPr>
          <w:rFonts w:ascii="Times New Roman" w:hAnsi="Times New Roman" w:cs="Times New Roman"/>
          <w:sz w:val="28"/>
          <w:szCs w:val="28"/>
        </w:rPr>
        <w:t xml:space="preserve">,1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FE1BE3" w:rsidRPr="00DA5A45">
        <w:rPr>
          <w:rFonts w:ascii="Times New Roman" w:hAnsi="Times New Roman" w:cs="Times New Roman"/>
          <w:sz w:val="28"/>
          <w:szCs w:val="28"/>
        </w:rPr>
        <w:t>435160,9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AB6094" w:rsidRPr="00DA5A45">
        <w:rPr>
          <w:rFonts w:ascii="Times New Roman" w:hAnsi="Times New Roman" w:cs="Times New Roman"/>
          <w:sz w:val="28"/>
          <w:szCs w:val="28"/>
        </w:rPr>
        <w:t>2 год в сумме 478 027,6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FE1BE3" w:rsidRPr="00DA5A45">
        <w:rPr>
          <w:rFonts w:ascii="Times New Roman" w:hAnsi="Times New Roman" w:cs="Times New Roman"/>
          <w:sz w:val="28"/>
          <w:szCs w:val="28"/>
        </w:rPr>
        <w:t>459066,1</w:t>
      </w:r>
      <w:r w:rsidRPr="00DA5A45">
        <w:rPr>
          <w:rFonts w:ascii="Times New Roman" w:hAnsi="Times New Roman" w:cs="Times New Roman"/>
          <w:sz w:val="28"/>
          <w:szCs w:val="28"/>
        </w:rPr>
        <w:t>,2 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AA736B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AA736B">
        <w:rPr>
          <w:b/>
          <w:sz w:val="28"/>
          <w:szCs w:val="28"/>
        </w:rPr>
        <w:t>Статья 5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1) на 20</w:t>
      </w:r>
      <w:r w:rsidR="00AB6094" w:rsidRPr="00AA736B">
        <w:rPr>
          <w:rFonts w:ascii="Times New Roman" w:hAnsi="Times New Roman" w:cs="Times New Roman"/>
          <w:sz w:val="28"/>
          <w:szCs w:val="28"/>
        </w:rPr>
        <w:t xml:space="preserve">20 год в сумме 850 288,3 </w:t>
      </w:r>
      <w:r w:rsidRPr="00AA736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DA5A45" w:rsidRPr="00AA736B">
        <w:rPr>
          <w:rFonts w:ascii="Times New Roman" w:hAnsi="Times New Roman" w:cs="Times New Roman"/>
          <w:sz w:val="28"/>
          <w:szCs w:val="28"/>
        </w:rPr>
        <w:t>563817,9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2) на 202</w:t>
      </w:r>
      <w:r w:rsidR="00AB6094" w:rsidRPr="00AA736B">
        <w:rPr>
          <w:rFonts w:ascii="Times New Roman" w:hAnsi="Times New Roman" w:cs="Times New Roman"/>
          <w:sz w:val="28"/>
          <w:szCs w:val="28"/>
        </w:rPr>
        <w:t>1</w:t>
      </w:r>
      <w:r w:rsidRPr="00AA73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5A45" w:rsidRPr="00AA736B">
        <w:rPr>
          <w:rFonts w:ascii="Times New Roman" w:hAnsi="Times New Roman" w:cs="Times New Roman"/>
          <w:sz w:val="28"/>
          <w:szCs w:val="28"/>
        </w:rPr>
        <w:t>904</w:t>
      </w:r>
      <w:r w:rsidR="00202A59">
        <w:rPr>
          <w:rFonts w:ascii="Times New Roman" w:hAnsi="Times New Roman" w:cs="Times New Roman"/>
          <w:sz w:val="28"/>
          <w:szCs w:val="28"/>
        </w:rPr>
        <w:t xml:space="preserve"> </w:t>
      </w:r>
      <w:r w:rsidR="00DA5A45" w:rsidRPr="00AA736B">
        <w:rPr>
          <w:rFonts w:ascii="Times New Roman" w:hAnsi="Times New Roman" w:cs="Times New Roman"/>
          <w:sz w:val="28"/>
          <w:szCs w:val="28"/>
        </w:rPr>
        <w:t>038,9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DA5A45" w:rsidRPr="00AA736B">
        <w:rPr>
          <w:rFonts w:ascii="Times New Roman" w:hAnsi="Times New Roman" w:cs="Times New Roman"/>
          <w:sz w:val="28"/>
          <w:szCs w:val="28"/>
        </w:rPr>
        <w:t>604233,6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/>
          <w:sz w:val="28"/>
          <w:szCs w:val="28"/>
        </w:rPr>
        <w:t>3) на 20</w:t>
      </w:r>
      <w:r w:rsidR="00AB6094" w:rsidRPr="00AA736B">
        <w:rPr>
          <w:rFonts w:ascii="Times New Roman" w:hAnsi="Times New Roman"/>
          <w:sz w:val="28"/>
          <w:szCs w:val="28"/>
        </w:rPr>
        <w:t>22</w:t>
      </w:r>
      <w:r w:rsidRPr="00AA736B">
        <w:rPr>
          <w:rFonts w:ascii="Times New Roman" w:hAnsi="Times New Roman"/>
          <w:sz w:val="28"/>
          <w:szCs w:val="28"/>
        </w:rPr>
        <w:t xml:space="preserve"> год в сумме </w:t>
      </w:r>
      <w:r w:rsidR="00E04E4F" w:rsidRPr="00AA736B">
        <w:rPr>
          <w:rFonts w:ascii="Times New Roman" w:hAnsi="Times New Roman"/>
          <w:sz w:val="28"/>
          <w:szCs w:val="28"/>
        </w:rPr>
        <w:t>874</w:t>
      </w:r>
      <w:r w:rsidR="00202A59">
        <w:rPr>
          <w:rFonts w:ascii="Times New Roman" w:hAnsi="Times New Roman"/>
          <w:sz w:val="28"/>
          <w:szCs w:val="28"/>
        </w:rPr>
        <w:t xml:space="preserve"> </w:t>
      </w:r>
      <w:r w:rsidR="00E04E4F" w:rsidRPr="00AA736B">
        <w:rPr>
          <w:rFonts w:ascii="Times New Roman" w:hAnsi="Times New Roman"/>
          <w:sz w:val="28"/>
          <w:szCs w:val="28"/>
        </w:rPr>
        <w:t>738,4</w:t>
      </w:r>
      <w:r w:rsidRPr="00AA736B">
        <w:rPr>
          <w:rFonts w:ascii="Times New Roman" w:hAnsi="Times New Roman"/>
          <w:sz w:val="28"/>
          <w:szCs w:val="28"/>
        </w:rPr>
        <w:t xml:space="preserve"> тыс. рублей,</w:t>
      </w:r>
      <w:r w:rsidRPr="00AA736B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E04E4F" w:rsidRPr="00AA736B">
        <w:rPr>
          <w:rFonts w:ascii="Times New Roman" w:hAnsi="Times New Roman" w:cs="Times New Roman"/>
          <w:sz w:val="28"/>
          <w:szCs w:val="28"/>
        </w:rPr>
        <w:t>559038,0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39E1" w:rsidRPr="001250EB" w:rsidRDefault="004E2549" w:rsidP="004E2549">
      <w:pPr>
        <w:tabs>
          <w:tab w:val="left" w:pos="1305"/>
        </w:tabs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B45FCE">
        <w:rPr>
          <w:sz w:val="28"/>
          <w:szCs w:val="28"/>
        </w:rPr>
        <w:t>50</w:t>
      </w:r>
      <w:r w:rsidRPr="007D720C">
        <w:rPr>
          <w:sz w:val="28"/>
          <w:szCs w:val="28"/>
        </w:rPr>
        <w:t xml:space="preserve">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</w:t>
      </w:r>
      <w:r w:rsidRPr="007D720C">
        <w:rPr>
          <w:sz w:val="28"/>
          <w:szCs w:val="28"/>
        </w:rPr>
        <w:lastRenderedPageBreak/>
        <w:t xml:space="preserve">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</w:t>
      </w:r>
      <w:proofErr w:type="gramEnd"/>
      <w:r w:rsidRPr="007D720C">
        <w:rPr>
          <w:sz w:val="28"/>
          <w:szCs w:val="28"/>
        </w:rPr>
        <w:t xml:space="preserve">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B60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022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>видов расходов классификации расходов бюджета</w:t>
      </w:r>
      <w:proofErr w:type="gramEnd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городского округа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2020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B60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 w:rsidRPr="007D72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B60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7D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20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60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26014D">
        <w:rPr>
          <w:rFonts w:ascii="Times New Roman" w:hAnsi="Times New Roman" w:cs="Times New Roman"/>
          <w:kern w:val="32"/>
          <w:sz w:val="28"/>
          <w:szCs w:val="28"/>
        </w:rPr>
        <w:t xml:space="preserve">20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 w:rsidRPr="003472CB">
        <w:rPr>
          <w:rFonts w:ascii="Times New Roman" w:hAnsi="Times New Roman" w:cs="Times New Roman"/>
          <w:kern w:val="32"/>
          <w:sz w:val="28"/>
          <w:szCs w:val="28"/>
        </w:rPr>
        <w:t xml:space="preserve">в сумме </w:t>
      </w:r>
      <w:r w:rsidR="002C2BBB">
        <w:rPr>
          <w:rFonts w:ascii="Times New Roman" w:hAnsi="Times New Roman" w:cs="Times New Roman"/>
          <w:kern w:val="32"/>
          <w:sz w:val="28"/>
          <w:szCs w:val="28"/>
        </w:rPr>
        <w:t xml:space="preserve">13 091,7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тыс.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руб</w:t>
      </w:r>
      <w:r w:rsidR="00EE2684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на 202</w:t>
      </w:r>
      <w:r w:rsidR="0026014D">
        <w:rPr>
          <w:rFonts w:ascii="Times New Roman" w:hAnsi="Times New Roman" w:cs="Times New Roman"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2C2BBB">
        <w:rPr>
          <w:rFonts w:ascii="Times New Roman" w:hAnsi="Times New Roman" w:cs="Times New Roman"/>
          <w:kern w:val="32"/>
          <w:sz w:val="28"/>
          <w:szCs w:val="28"/>
        </w:rPr>
        <w:t>13 111,7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>
        <w:rPr>
          <w:rFonts w:ascii="Times New Roman" w:hAnsi="Times New Roman" w:cs="Times New Roman"/>
          <w:kern w:val="32"/>
          <w:sz w:val="28"/>
          <w:szCs w:val="28"/>
        </w:rPr>
        <w:t>лей</w:t>
      </w:r>
      <w:r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>
        <w:rPr>
          <w:rFonts w:ascii="Times New Roman" w:hAnsi="Times New Roman" w:cs="Times New Roman"/>
          <w:kern w:val="32"/>
          <w:sz w:val="28"/>
          <w:szCs w:val="28"/>
        </w:rPr>
        <w:t>22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</w:t>
      </w:r>
      <w:r w:rsidRPr="001048B7">
        <w:rPr>
          <w:rFonts w:ascii="Times New Roman" w:hAnsi="Times New Roman" w:cs="Times New Roman"/>
          <w:kern w:val="32"/>
          <w:sz w:val="28"/>
          <w:szCs w:val="28"/>
        </w:rPr>
        <w:t xml:space="preserve">сумме  </w:t>
      </w:r>
      <w:r w:rsidR="002C2BBB">
        <w:rPr>
          <w:rFonts w:ascii="Times New Roman" w:hAnsi="Times New Roman" w:cs="Times New Roman"/>
          <w:kern w:val="32"/>
          <w:sz w:val="28"/>
          <w:szCs w:val="28"/>
        </w:rPr>
        <w:t>13 111,7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7D720C">
        <w:rPr>
          <w:rFonts w:ascii="Times New Roman" w:hAnsi="Times New Roman" w:cs="Times New Roman"/>
          <w:sz w:val="28"/>
          <w:szCs w:val="28"/>
        </w:rPr>
        <w:t xml:space="preserve">перечень публичных нормативных обязательств, подлежащих исполнению </w:t>
      </w:r>
      <w:r w:rsidR="00B02E14">
        <w:rPr>
          <w:rFonts w:ascii="Times New Roman" w:hAnsi="Times New Roman" w:cs="Times New Roman"/>
          <w:sz w:val="28"/>
          <w:szCs w:val="28"/>
        </w:rPr>
        <w:t>из</w:t>
      </w:r>
      <w:r w:rsidRPr="007D720C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720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20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0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D720C">
        <w:rPr>
          <w:rFonts w:ascii="Times New Roman" w:hAnsi="Times New Roman" w:cs="Times New Roman"/>
          <w:sz w:val="28"/>
          <w:szCs w:val="28"/>
        </w:rPr>
        <w:t xml:space="preserve">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6B86">
        <w:rPr>
          <w:rFonts w:ascii="Times New Roman" w:hAnsi="Times New Roman" w:cs="Times New Roman"/>
          <w:kern w:val="32"/>
          <w:sz w:val="28"/>
          <w:szCs w:val="28"/>
        </w:rPr>
        <w:t xml:space="preserve"> Утвердить резервный фонд администрации городского округа город Кулебаки Нижегородской области на 20</w:t>
      </w:r>
      <w:r w:rsidR="00720873" w:rsidRPr="00256B86">
        <w:rPr>
          <w:rFonts w:ascii="Times New Roman" w:hAnsi="Times New Roman" w:cs="Times New Roman"/>
          <w:kern w:val="32"/>
          <w:sz w:val="28"/>
          <w:szCs w:val="28"/>
        </w:rPr>
        <w:t>20</w:t>
      </w:r>
      <w:r w:rsidRPr="00256B86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2</w:t>
      </w:r>
      <w:r w:rsidR="00EE268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56B86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256B86">
        <w:rPr>
          <w:sz w:val="28"/>
          <w:szCs w:val="28"/>
        </w:rPr>
        <w:t xml:space="preserve"> </w:t>
      </w:r>
      <w:r w:rsidRPr="00256B86">
        <w:rPr>
          <w:rFonts w:ascii="Times New Roman" w:hAnsi="Times New Roman" w:cs="Times New Roman"/>
          <w:sz w:val="28"/>
          <w:szCs w:val="28"/>
        </w:rPr>
        <w:t xml:space="preserve">на </w:t>
      </w:r>
      <w:r w:rsidR="00720873" w:rsidRPr="00256B86">
        <w:rPr>
          <w:rFonts w:ascii="Times New Roman" w:hAnsi="Times New Roman" w:cs="Times New Roman"/>
          <w:sz w:val="28"/>
          <w:szCs w:val="28"/>
        </w:rPr>
        <w:t xml:space="preserve">2021 год в сумме </w:t>
      </w:r>
      <w:r w:rsidRPr="00256B86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256B86">
        <w:rPr>
          <w:rFonts w:ascii="Times New Roman" w:hAnsi="Times New Roman" w:cs="Times New Roman"/>
          <w:sz w:val="28"/>
          <w:szCs w:val="28"/>
        </w:rPr>
        <w:t xml:space="preserve">22 год в сумме </w:t>
      </w:r>
      <w:r w:rsidRPr="00256B86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Default="00CC6345" w:rsidP="00CC6345">
      <w:pPr>
        <w:spacing w:after="0"/>
        <w:ind w:firstLine="709"/>
        <w:jc w:val="both"/>
        <w:rPr>
          <w:b/>
          <w:sz w:val="28"/>
          <w:szCs w:val="28"/>
        </w:rPr>
      </w:pPr>
      <w:r w:rsidRPr="00576F71">
        <w:rPr>
          <w:b/>
          <w:sz w:val="28"/>
          <w:szCs w:val="28"/>
        </w:rPr>
        <w:t xml:space="preserve">Статья </w:t>
      </w:r>
      <w:r w:rsidR="00256B86">
        <w:rPr>
          <w:b/>
          <w:sz w:val="28"/>
          <w:szCs w:val="28"/>
        </w:rPr>
        <w:t>10</w:t>
      </w:r>
      <w:r w:rsidRPr="00576F71">
        <w:rPr>
          <w:b/>
          <w:sz w:val="28"/>
          <w:szCs w:val="28"/>
        </w:rPr>
        <w:t xml:space="preserve"> </w:t>
      </w:r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1. Установить, что в случаях, предусмотренных настоящим Решением,  финансовым управлением администрации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B7363C">
        <w:rPr>
          <w:sz w:val="28"/>
          <w:szCs w:val="28"/>
        </w:rPr>
        <w:t xml:space="preserve"> осуществляется казначейское сопровождение средств, указанных в части 2 настоящей статьи (далее – целевые средства). </w:t>
      </w:r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B7363C">
        <w:rPr>
          <w:sz w:val="28"/>
          <w:szCs w:val="28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финансовому управлению администрации городского округа город Кулебаки Нижегородской области в Волго-Вятском ГУ Банка России г. Нижний Новгород и отражаются на лицевых счетах, открытых в финансовом управлении администрации городского округа город Кулебаки Нижегородской области юридическим лицам, которым предоставляются целевые средства.</w:t>
      </w:r>
      <w:proofErr w:type="gramEnd"/>
    </w:p>
    <w:p w:rsidR="00CC6345" w:rsidRPr="00B7363C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B7363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7363C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B7363C" w:rsidRDefault="00CC6345" w:rsidP="00256B86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AA1DC2">
        <w:rPr>
          <w:sz w:val="28"/>
          <w:szCs w:val="28"/>
        </w:rPr>
        <w:t xml:space="preserve">1) субсидии юридическим лицам, (за исключением субсидий, предоставляемых </w:t>
      </w:r>
      <w:r w:rsidR="00C373BF" w:rsidRPr="00AA1DC2">
        <w:rPr>
          <w:sz w:val="28"/>
          <w:szCs w:val="28"/>
        </w:rPr>
        <w:t xml:space="preserve"> муниципальным </w:t>
      </w:r>
      <w:r w:rsidRPr="00AA1DC2">
        <w:rPr>
          <w:sz w:val="28"/>
          <w:szCs w:val="28"/>
        </w:rPr>
        <w:t>бюд</w:t>
      </w:r>
      <w:r w:rsidR="00F31772">
        <w:rPr>
          <w:sz w:val="28"/>
          <w:szCs w:val="28"/>
        </w:rPr>
        <w:t>жетным, автономным учреждениям</w:t>
      </w:r>
      <w:r w:rsidR="00BF1526">
        <w:rPr>
          <w:sz w:val="28"/>
          <w:szCs w:val="28"/>
        </w:rPr>
        <w:t>)</w:t>
      </w:r>
      <w:r w:rsidR="000B13B4">
        <w:rPr>
          <w:sz w:val="28"/>
          <w:szCs w:val="28"/>
        </w:rPr>
        <w:t xml:space="preserve"> </w:t>
      </w:r>
      <w:r w:rsidRPr="00AA1DC2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AA1DC2">
        <w:rPr>
          <w:sz w:val="28"/>
          <w:szCs w:val="28"/>
        </w:rPr>
        <w:t>, договорами</w:t>
      </w:r>
      <w:r w:rsidRPr="00AA1DC2">
        <w:rPr>
          <w:sz w:val="28"/>
          <w:szCs w:val="28"/>
        </w:rPr>
        <w:t xml:space="preserve"> или соглашениями</w:t>
      </w:r>
      <w:r w:rsidR="00AA1DC2" w:rsidRPr="00AA1DC2">
        <w:rPr>
          <w:sz w:val="28"/>
          <w:szCs w:val="28"/>
        </w:rPr>
        <w:t xml:space="preserve"> в порядке финансового обеспечения расходов</w:t>
      </w:r>
      <w:r w:rsidRPr="00AA1DC2">
        <w:rPr>
          <w:sz w:val="28"/>
          <w:szCs w:val="28"/>
        </w:rPr>
        <w:t>;</w:t>
      </w:r>
      <w:proofErr w:type="gramEnd"/>
    </w:p>
    <w:p w:rsidR="001655E6" w:rsidRPr="003A478A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AA1DC2">
        <w:rPr>
          <w:sz w:val="28"/>
          <w:szCs w:val="28"/>
        </w:rPr>
        <w:t>2</w:t>
      </w:r>
      <w:r w:rsidR="00CC6345" w:rsidRPr="00AA1DC2">
        <w:rPr>
          <w:sz w:val="28"/>
          <w:szCs w:val="28"/>
        </w:rPr>
        <w:t xml:space="preserve">) </w:t>
      </w:r>
      <w:r w:rsidR="001655E6" w:rsidRPr="00AA1DC2">
        <w:rPr>
          <w:sz w:val="28"/>
          <w:szCs w:val="28"/>
        </w:rPr>
        <w:t>авансовые</w:t>
      </w:r>
      <w:r w:rsidR="001655E6" w:rsidRPr="003A478A">
        <w:rPr>
          <w:sz w:val="28"/>
          <w:szCs w:val="28"/>
        </w:rPr>
        <w:t xml:space="preserve"> платежи по </w:t>
      </w:r>
      <w:r w:rsidR="001655E6">
        <w:rPr>
          <w:sz w:val="28"/>
          <w:szCs w:val="28"/>
        </w:rPr>
        <w:t>муниципальным</w:t>
      </w:r>
      <w:r w:rsidR="001655E6" w:rsidRPr="003A478A">
        <w:rPr>
          <w:sz w:val="28"/>
          <w:szCs w:val="28"/>
        </w:rPr>
        <w:t xml:space="preserve"> контрактам о поставке товаров, выполнении работ, оказании услуг, заключаемым на сумму свыше </w:t>
      </w:r>
      <w:r w:rsidR="001655E6">
        <w:rPr>
          <w:sz w:val="28"/>
          <w:szCs w:val="28"/>
        </w:rPr>
        <w:t>5</w:t>
      </w:r>
      <w:r w:rsidR="001655E6" w:rsidRPr="003A478A">
        <w:rPr>
          <w:sz w:val="28"/>
          <w:szCs w:val="28"/>
        </w:rPr>
        <w:t> 000,0 тыс. рублей;</w:t>
      </w:r>
    </w:p>
    <w:p w:rsidR="00E33D04" w:rsidRPr="001655E6" w:rsidRDefault="00C373BF" w:rsidP="001655E6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655E6" w:rsidRPr="003A478A">
        <w:rPr>
          <w:sz w:val="28"/>
          <w:szCs w:val="28"/>
        </w:rPr>
        <w:t xml:space="preserve">) авансовые платежи по контрактам (договорам) о поставке товаров, выполнении работ, оказании услуг, заключаемым на сумму свыше </w:t>
      </w:r>
      <w:r w:rsidR="001655E6">
        <w:rPr>
          <w:sz w:val="28"/>
          <w:szCs w:val="28"/>
        </w:rPr>
        <w:t>5</w:t>
      </w:r>
      <w:r w:rsidR="001655E6" w:rsidRPr="003A478A">
        <w:rPr>
          <w:sz w:val="28"/>
          <w:szCs w:val="28"/>
        </w:rPr>
        <w:t xml:space="preserve"> 000,0 тыс. рублей </w:t>
      </w:r>
      <w:r w:rsidR="003F2E77">
        <w:rPr>
          <w:sz w:val="28"/>
          <w:szCs w:val="28"/>
        </w:rPr>
        <w:t>муниципальным</w:t>
      </w:r>
      <w:r w:rsidR="001655E6" w:rsidRPr="003A478A">
        <w:rPr>
          <w:sz w:val="28"/>
          <w:szCs w:val="28"/>
        </w:rPr>
        <w:t xml:space="preserve"> бюджетными и автономными учреждениями, лицевые счета которым открыты в </w:t>
      </w:r>
      <w:r w:rsidR="001655E6">
        <w:rPr>
          <w:sz w:val="28"/>
          <w:szCs w:val="28"/>
        </w:rPr>
        <w:t>финансовом управлении администрации городского округа город Кулебаки Нижегородской области</w:t>
      </w:r>
      <w:r w:rsidR="001655E6" w:rsidRPr="003A478A">
        <w:rPr>
          <w:sz w:val="28"/>
          <w:szCs w:val="28"/>
        </w:rPr>
        <w:t xml:space="preserve">, источником финансового обеспечения которых являются средства, поступающие им в соответствии с законодательством Российской Федерации и </w:t>
      </w:r>
      <w:r w:rsidR="001655E6">
        <w:rPr>
          <w:sz w:val="28"/>
          <w:szCs w:val="28"/>
        </w:rPr>
        <w:t>нормативными правовыми актами городского округа</w:t>
      </w:r>
      <w:proofErr w:type="gramEnd"/>
      <w:r w:rsidR="001655E6">
        <w:rPr>
          <w:sz w:val="28"/>
          <w:szCs w:val="28"/>
        </w:rPr>
        <w:t xml:space="preserve"> город Кулебаки</w:t>
      </w:r>
      <w:r>
        <w:rPr>
          <w:sz w:val="28"/>
          <w:szCs w:val="28"/>
        </w:rPr>
        <w:t xml:space="preserve"> на указанные лицевые счета</w:t>
      </w:r>
    </w:p>
    <w:p w:rsidR="00CC6345" w:rsidRPr="00B2717C" w:rsidRDefault="00C373BF" w:rsidP="00CC6345">
      <w:pPr>
        <w:spacing w:after="0"/>
        <w:ind w:firstLine="708"/>
        <w:jc w:val="both"/>
        <w:rPr>
          <w:sz w:val="28"/>
          <w:szCs w:val="28"/>
        </w:rPr>
      </w:pPr>
      <w:r w:rsidRPr="003F2E77">
        <w:rPr>
          <w:sz w:val="28"/>
          <w:szCs w:val="28"/>
        </w:rPr>
        <w:t>4</w:t>
      </w:r>
      <w:r w:rsidR="00E33D04" w:rsidRPr="003F2E77">
        <w:rPr>
          <w:sz w:val="28"/>
          <w:szCs w:val="28"/>
        </w:rPr>
        <w:t xml:space="preserve"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</w:t>
      </w:r>
      <w:r w:rsidR="00E33D04" w:rsidRPr="003F2E77">
        <w:rPr>
          <w:sz w:val="28"/>
          <w:szCs w:val="28"/>
        </w:rPr>
        <w:lastRenderedPageBreak/>
        <w:t>контракта (договора) в финансовом управлении администрации городского округа город Кулебаки Нижегородской области</w:t>
      </w:r>
      <w:r w:rsidR="00B02F75" w:rsidRPr="003F2E77">
        <w:rPr>
          <w:sz w:val="28"/>
          <w:szCs w:val="28"/>
        </w:rPr>
        <w:t>.</w:t>
      </w:r>
    </w:p>
    <w:p w:rsidR="00CC6345" w:rsidRPr="00B2717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2717C">
        <w:rPr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B2717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B2717C">
        <w:rPr>
          <w:sz w:val="28"/>
          <w:szCs w:val="28"/>
        </w:rPr>
        <w:t>1) 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1F010B" w:rsidRPr="00B2717C" w:rsidRDefault="001F010B" w:rsidP="001F010B">
      <w:pPr>
        <w:adjustRightInd w:val="0"/>
        <w:spacing w:after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предоставляемые</w:t>
      </w:r>
      <w:proofErr w:type="gramEnd"/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0C7FF0" w:rsidRPr="00B2717C" w:rsidRDefault="001F010B" w:rsidP="00BF1114">
      <w:pPr>
        <w:adjustRightInd w:val="0"/>
        <w:spacing w:after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а) в целях приобретения услуг связи,</w:t>
      </w:r>
      <w:r w:rsidR="00B275C0"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>электроэнергии,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0C7FF0" w:rsidRPr="003B0A0C">
        <w:rPr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327A70">
        <w:rPr>
          <w:sz w:val="28"/>
          <w:szCs w:val="28"/>
        </w:rPr>
        <w:t xml:space="preserve">и электронные </w:t>
      </w:r>
      <w:r w:rsidRPr="00B2717C">
        <w:rPr>
          <w:rFonts w:eastAsiaTheme="minorHAnsi"/>
          <w:kern w:val="0"/>
          <w:sz w:val="28"/>
          <w:szCs w:val="28"/>
          <w:lang w:eastAsia="en-US"/>
        </w:rPr>
        <w:t>изд</w:t>
      </w:r>
      <w:r w:rsidR="000C7FF0">
        <w:rPr>
          <w:rFonts w:eastAsiaTheme="minorHAnsi"/>
          <w:kern w:val="0"/>
          <w:sz w:val="28"/>
          <w:szCs w:val="28"/>
          <w:lang w:eastAsia="en-US"/>
        </w:rPr>
        <w:t>ания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>, по предоставлению</w:t>
      </w:r>
      <w:r w:rsidR="000C7FF0" w:rsidRPr="000C7FF0">
        <w:rPr>
          <w:sz w:val="28"/>
          <w:szCs w:val="28"/>
        </w:rPr>
        <w:t xml:space="preserve"> </w:t>
      </w:r>
      <w:r w:rsidR="000C7FF0" w:rsidRPr="00327A70">
        <w:rPr>
          <w:sz w:val="28"/>
          <w:szCs w:val="28"/>
        </w:rPr>
        <w:t xml:space="preserve">доступа к видеотрансляции </w:t>
      </w:r>
      <w:proofErr w:type="spellStart"/>
      <w:r w:rsidR="000C7FF0" w:rsidRPr="00327A70">
        <w:rPr>
          <w:sz w:val="28"/>
          <w:szCs w:val="28"/>
        </w:rPr>
        <w:t>вебинара</w:t>
      </w:r>
      <w:proofErr w:type="spellEnd"/>
      <w:r w:rsidR="000C7FF0">
        <w:rPr>
          <w:sz w:val="28"/>
          <w:szCs w:val="28"/>
        </w:rPr>
        <w:t>,</w:t>
      </w:r>
      <w:r w:rsidR="000C7FF0" w:rsidRPr="000C7FF0">
        <w:rPr>
          <w:sz w:val="28"/>
          <w:szCs w:val="28"/>
        </w:rPr>
        <w:t xml:space="preserve"> </w:t>
      </w:r>
      <w:r w:rsidR="000C7FF0" w:rsidRPr="00327A70">
        <w:rPr>
          <w:sz w:val="28"/>
          <w:szCs w:val="28"/>
        </w:rPr>
        <w:t>по предоставлению</w:t>
      </w:r>
      <w:r w:rsidR="007A3065" w:rsidRPr="00B2717C">
        <w:rPr>
          <w:rFonts w:eastAsiaTheme="minorHAnsi"/>
          <w:kern w:val="0"/>
          <w:sz w:val="28"/>
          <w:szCs w:val="28"/>
          <w:lang w:eastAsia="en-US"/>
        </w:rPr>
        <w:t xml:space="preserve"> права </w:t>
      </w:r>
      <w:r w:rsidR="000C7FF0" w:rsidRPr="00327A70">
        <w:rPr>
          <w:sz w:val="28"/>
          <w:szCs w:val="28"/>
        </w:rPr>
        <w:t>на использование простой</w:t>
      </w:r>
      <w:proofErr w:type="gramEnd"/>
      <w:r w:rsidR="000C7FF0" w:rsidRPr="00327A70">
        <w:rPr>
          <w:sz w:val="28"/>
          <w:szCs w:val="28"/>
        </w:rPr>
        <w:t xml:space="preserve"> (</w:t>
      </w:r>
      <w:proofErr w:type="gramStart"/>
      <w:r w:rsidR="000C7FF0" w:rsidRPr="00327A70">
        <w:rPr>
          <w:sz w:val="28"/>
          <w:szCs w:val="28"/>
        </w:rPr>
        <w:t xml:space="preserve">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B2717C">
        <w:rPr>
          <w:rFonts w:eastAsiaTheme="minorHAnsi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</w:t>
      </w:r>
      <w:proofErr w:type="gramEnd"/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B2717C">
        <w:rPr>
          <w:rFonts w:eastAsiaTheme="minorHAnsi"/>
          <w:kern w:val="0"/>
          <w:sz w:val="28"/>
          <w:szCs w:val="28"/>
          <w:lang w:eastAsia="en-US"/>
        </w:rPr>
        <w:t>перевооружения</w:t>
      </w:r>
      <w:r w:rsidR="00B275C0" w:rsidRPr="00B2717C">
        <w:rPr>
          <w:rFonts w:eastAsiaTheme="minorHAnsi"/>
          <w:kern w:val="0"/>
          <w:sz w:val="28"/>
          <w:szCs w:val="28"/>
          <w:lang w:eastAsia="en-US"/>
        </w:rPr>
        <w:t>,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финансирование которых планируется осуществлять за счет средств </w:t>
      </w:r>
      <w:r w:rsidR="00812622" w:rsidRPr="00B2717C">
        <w:rPr>
          <w:rFonts w:eastAsiaTheme="minorHAnsi"/>
          <w:kern w:val="0"/>
          <w:sz w:val="28"/>
          <w:szCs w:val="28"/>
          <w:lang w:eastAsia="en-US"/>
        </w:rPr>
        <w:t>бюджета городского округа</w:t>
      </w:r>
      <w:r w:rsidRPr="00B2717C">
        <w:rPr>
          <w:rFonts w:eastAsiaTheme="minorHAnsi"/>
          <w:kern w:val="0"/>
          <w:sz w:val="28"/>
          <w:szCs w:val="28"/>
          <w:lang w:eastAsia="en-US"/>
        </w:rPr>
        <w:t>,</w:t>
      </w:r>
      <w:r w:rsidR="0097483B">
        <w:rPr>
          <w:rFonts w:eastAsiaTheme="minorHAnsi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выдачи технических условий на подключение к </w:t>
      </w:r>
      <w:r w:rsidR="0097483B">
        <w:rPr>
          <w:rFonts w:eastAsiaTheme="minorHAnsi"/>
          <w:kern w:val="0"/>
          <w:sz w:val="28"/>
          <w:szCs w:val="28"/>
          <w:lang w:eastAsia="en-US"/>
        </w:rPr>
        <w:t xml:space="preserve">сетям </w:t>
      </w:r>
      <w:r w:rsidRPr="00B2717C">
        <w:rPr>
          <w:rFonts w:eastAsiaTheme="minorHAnsi"/>
          <w:kern w:val="0"/>
          <w:sz w:val="28"/>
          <w:szCs w:val="28"/>
          <w:lang w:eastAsia="en-US"/>
        </w:rPr>
        <w:t>ин</w:t>
      </w:r>
      <w:r w:rsidR="00812622" w:rsidRPr="00B2717C">
        <w:rPr>
          <w:rFonts w:eastAsiaTheme="minorHAnsi"/>
          <w:kern w:val="0"/>
          <w:sz w:val="28"/>
          <w:szCs w:val="28"/>
          <w:lang w:eastAsia="en-US"/>
        </w:rPr>
        <w:t>женерн</w:t>
      </w:r>
      <w:r w:rsidR="0097483B">
        <w:rPr>
          <w:rFonts w:eastAsiaTheme="minorHAnsi"/>
          <w:kern w:val="0"/>
          <w:sz w:val="28"/>
          <w:szCs w:val="28"/>
          <w:lang w:eastAsia="en-US"/>
        </w:rPr>
        <w:t>о-технического</w:t>
      </w:r>
      <w:r w:rsidR="00812622"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7483B">
        <w:rPr>
          <w:rFonts w:eastAsiaTheme="minorHAnsi"/>
          <w:kern w:val="0"/>
          <w:sz w:val="28"/>
          <w:szCs w:val="28"/>
          <w:lang w:eastAsia="en-US"/>
        </w:rPr>
        <w:t xml:space="preserve">обеспечения, подключения объектов к сетям </w:t>
      </w:r>
      <w:r w:rsidR="0097483B" w:rsidRPr="00B2717C">
        <w:rPr>
          <w:rFonts w:eastAsiaTheme="minorHAnsi"/>
          <w:kern w:val="0"/>
          <w:sz w:val="28"/>
          <w:szCs w:val="28"/>
          <w:lang w:eastAsia="en-US"/>
        </w:rPr>
        <w:t>инженерн</w:t>
      </w:r>
      <w:r w:rsidR="0097483B">
        <w:rPr>
          <w:rFonts w:eastAsiaTheme="minorHAnsi"/>
          <w:kern w:val="0"/>
          <w:sz w:val="28"/>
          <w:szCs w:val="28"/>
          <w:lang w:eastAsia="en-US"/>
        </w:rPr>
        <w:t>о-технического</w:t>
      </w:r>
      <w:r w:rsidR="0097483B" w:rsidRPr="00B2717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7483B">
        <w:rPr>
          <w:rFonts w:eastAsiaTheme="minorHAnsi"/>
          <w:kern w:val="0"/>
          <w:sz w:val="28"/>
          <w:szCs w:val="28"/>
          <w:lang w:eastAsia="en-US"/>
        </w:rPr>
        <w:t>обеспечения, технологического присоединения к электрическим сетям</w:t>
      </w:r>
      <w:r w:rsidRPr="00B2717C">
        <w:rPr>
          <w:rFonts w:eastAsiaTheme="minorHAnsi"/>
          <w:kern w:val="0"/>
          <w:sz w:val="28"/>
          <w:szCs w:val="28"/>
          <w:lang w:eastAsia="en-US"/>
        </w:rPr>
        <w:t>, проведения мероприятий по ликвидации чрезвычайных ситуаций,</w:t>
      </w:r>
      <w:r w:rsidR="00A462D8" w:rsidRPr="00A462D8">
        <w:rPr>
          <w:sz w:val="28"/>
          <w:szCs w:val="28"/>
        </w:rPr>
        <w:t xml:space="preserve"> </w:t>
      </w:r>
      <w:r w:rsidR="00A462D8" w:rsidRPr="003B0A0C">
        <w:rPr>
          <w:sz w:val="28"/>
          <w:szCs w:val="28"/>
        </w:rPr>
        <w:t>выполнении работ по мобилизационной подготовке</w:t>
      </w:r>
      <w:proofErr w:type="gramEnd"/>
      <w:r w:rsidR="00A462D8" w:rsidRPr="003B0A0C">
        <w:rPr>
          <w:sz w:val="28"/>
          <w:szCs w:val="28"/>
        </w:rPr>
        <w:t xml:space="preserve">, </w:t>
      </w:r>
      <w:r w:rsidRPr="00B2717C">
        <w:rPr>
          <w:rFonts w:eastAsiaTheme="minorHAnsi"/>
          <w:kern w:val="0"/>
          <w:sz w:val="28"/>
          <w:szCs w:val="28"/>
          <w:lang w:eastAsia="en-US"/>
        </w:rPr>
        <w:t xml:space="preserve">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B2717C" w:rsidRDefault="007E02B8" w:rsidP="00BF1114">
      <w:pPr>
        <w:adjustRightInd w:val="0"/>
        <w:spacing w:after="0"/>
        <w:ind w:firstLine="540"/>
        <w:jc w:val="both"/>
        <w:rPr>
          <w:sz w:val="28"/>
          <w:szCs w:val="28"/>
        </w:rPr>
      </w:pPr>
      <w:r w:rsidRPr="00B2717C">
        <w:rPr>
          <w:rFonts w:eastAsiaTheme="minorHAnsi"/>
          <w:kern w:val="0"/>
          <w:sz w:val="28"/>
          <w:szCs w:val="28"/>
          <w:lang w:eastAsia="en-US"/>
        </w:rPr>
        <w:t>б)</w:t>
      </w:r>
      <w:r w:rsidR="003F2E7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2717C">
        <w:rPr>
          <w:rFonts w:eastAsiaTheme="minorHAnsi"/>
          <w:kern w:val="0"/>
          <w:sz w:val="28"/>
          <w:szCs w:val="28"/>
          <w:lang w:eastAsia="en-US"/>
        </w:rPr>
        <w:t>в целях приобретения имущества для обеспечения муниципальных нужд по  договорам лизинга;</w:t>
      </w:r>
    </w:p>
    <w:p w:rsidR="00B45FCE" w:rsidRDefault="007E02B8" w:rsidP="007E02B8">
      <w:pPr>
        <w:spacing w:after="0"/>
        <w:jc w:val="both"/>
        <w:rPr>
          <w:sz w:val="28"/>
          <w:szCs w:val="28"/>
        </w:rPr>
      </w:pPr>
      <w:r w:rsidRPr="00AA1DC2">
        <w:rPr>
          <w:sz w:val="28"/>
          <w:szCs w:val="28"/>
        </w:rPr>
        <w:t xml:space="preserve">        в</w:t>
      </w:r>
      <w:r w:rsidR="00CC6345" w:rsidRPr="00AA1DC2">
        <w:rPr>
          <w:sz w:val="28"/>
          <w:szCs w:val="28"/>
        </w:rPr>
        <w:t>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AA1DC2">
        <w:rPr>
          <w:sz w:val="28"/>
          <w:szCs w:val="28"/>
        </w:rPr>
        <w:t>лежит банковскому сопровождению</w:t>
      </w:r>
      <w:r w:rsidR="00B45FCE">
        <w:rPr>
          <w:sz w:val="28"/>
          <w:szCs w:val="28"/>
        </w:rPr>
        <w:t>.</w:t>
      </w:r>
    </w:p>
    <w:p w:rsidR="00B45FCE" w:rsidRPr="00AA1DC2" w:rsidRDefault="00B45FCE" w:rsidP="00BF1526">
      <w:pPr>
        <w:spacing w:after="0"/>
        <w:ind w:firstLine="709"/>
        <w:jc w:val="both"/>
        <w:rPr>
          <w:sz w:val="28"/>
          <w:szCs w:val="28"/>
        </w:rPr>
      </w:pPr>
      <w:r w:rsidRPr="00C53763">
        <w:rPr>
          <w:sz w:val="28"/>
          <w:szCs w:val="28"/>
        </w:rPr>
        <w:lastRenderedPageBreak/>
        <w:t>г)</w:t>
      </w:r>
      <w:r w:rsidR="00ED2BB1" w:rsidRPr="00C53763">
        <w:rPr>
          <w:sz w:val="28"/>
          <w:szCs w:val="28"/>
        </w:rPr>
        <w:t xml:space="preserve"> предоставляемые некоммерческим организациям в соответствии со статьей 1</w:t>
      </w:r>
      <w:r w:rsidR="00256B86">
        <w:rPr>
          <w:sz w:val="28"/>
          <w:szCs w:val="28"/>
        </w:rPr>
        <w:t>5</w:t>
      </w:r>
      <w:r w:rsidR="00ED2BB1" w:rsidRPr="00C53763">
        <w:rPr>
          <w:sz w:val="28"/>
          <w:szCs w:val="28"/>
        </w:rPr>
        <w:t xml:space="preserve"> настоящего Решения.</w:t>
      </w:r>
    </w:p>
    <w:p w:rsidR="00CC6345" w:rsidRPr="008E22E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C6345" w:rsidRPr="00D22566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22566">
        <w:rPr>
          <w:rFonts w:ascii="Times New Roman" w:hAnsi="Times New Roman" w:cs="Times New Roman"/>
          <w:kern w:val="32"/>
          <w:sz w:val="28"/>
          <w:szCs w:val="28"/>
        </w:rPr>
        <w:t>1.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D22566">
        <w:rPr>
          <w:rFonts w:ascii="Times New Roman" w:hAnsi="Times New Roman" w:cs="Times New Roman"/>
          <w:kern w:val="32"/>
          <w:sz w:val="28"/>
          <w:szCs w:val="28"/>
        </w:rPr>
        <w:t>Безвозмездные поступления от физических и юридических лиц, не использованные казенными учреждениями городского округа</w:t>
      </w:r>
      <w:r w:rsidRPr="00D22566">
        <w:rPr>
          <w:sz w:val="28"/>
          <w:szCs w:val="28"/>
        </w:rPr>
        <w:t xml:space="preserve"> </w:t>
      </w:r>
      <w:r w:rsidRPr="00D22566">
        <w:rPr>
          <w:rFonts w:ascii="Times New Roman" w:hAnsi="Times New Roman" w:cs="Times New Roman"/>
          <w:sz w:val="28"/>
          <w:szCs w:val="28"/>
        </w:rPr>
        <w:t>город Кулебаки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22566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и оставшиеся на 1 января текущего финансового года на лицевом счете бюджета городского округа,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</w:t>
      </w:r>
      <w:r w:rsidRPr="00D22566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</w:t>
      </w:r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 в текущем финансовом году на те же</w:t>
      </w:r>
      <w:proofErr w:type="gramEnd"/>
      <w:r w:rsidRPr="00D22566">
        <w:rPr>
          <w:rFonts w:ascii="Times New Roman" w:hAnsi="Times New Roman" w:cs="Times New Roman"/>
          <w:kern w:val="32"/>
          <w:sz w:val="28"/>
          <w:szCs w:val="28"/>
        </w:rPr>
        <w:t xml:space="preserve"> цели, с последующим уточнением бюджетных ассигнований, предусмотренных настоящим Решением.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66">
        <w:rPr>
          <w:rFonts w:ascii="Times New Roman" w:hAnsi="Times New Roman" w:cs="Times New Roman"/>
          <w:sz w:val="28"/>
          <w:szCs w:val="28"/>
        </w:rPr>
        <w:t>2.Безвозмездные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 город Кулебаки Нижегородской области,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город Кулебаки Нижегородской области в соответствии с их целевым назначением сверх бюджетных ассигнований, предусмотренных в бюджете городского округа, в</w:t>
      </w:r>
      <w:proofErr w:type="gramEnd"/>
      <w:r w:rsidRPr="00D22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56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22566">
        <w:rPr>
          <w:rFonts w:ascii="Times New Roman" w:hAnsi="Times New Roman" w:cs="Times New Roman"/>
          <w:sz w:val="28"/>
          <w:szCs w:val="28"/>
        </w:rPr>
        <w:t>, установленном финансовым управлением администрации  городского округа город Кулебаки</w:t>
      </w:r>
      <w:r w:rsidRPr="00D22566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C6345" w:rsidRPr="007D720C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20C">
        <w:rPr>
          <w:rFonts w:ascii="Times New Roman" w:hAnsi="Times New Roman" w:cs="Times New Roman"/>
          <w:sz w:val="28"/>
          <w:szCs w:val="28"/>
        </w:rPr>
        <w:t>Бюджетные  и автономные учреждения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3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D720C">
        <w:rPr>
          <w:rFonts w:ascii="Times New Roman" w:hAnsi="Times New Roman" w:cs="Times New Roman"/>
          <w:sz w:val="28"/>
          <w:szCs w:val="28"/>
        </w:rPr>
        <w:t xml:space="preserve"> в установленном администрацией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sz w:val="28"/>
          <w:szCs w:val="28"/>
        </w:rPr>
        <w:t>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3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D720C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20C">
        <w:rPr>
          <w:rFonts w:ascii="Times New Roman" w:hAnsi="Times New Roman" w:cs="Times New Roman"/>
          <w:sz w:val="28"/>
          <w:szCs w:val="28"/>
        </w:rPr>
        <w:t xml:space="preserve"> обеспечивают возврат в  бюджет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D720C">
        <w:rPr>
          <w:rFonts w:ascii="Times New Roman" w:hAnsi="Times New Roman" w:cs="Times New Roman"/>
          <w:sz w:val="28"/>
          <w:szCs w:val="28"/>
        </w:rPr>
        <w:t>округа  средств в объеме остатков субсидий, предоставленных на финансовое обеспечение выполнения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</w:t>
      </w:r>
      <w:r>
        <w:rPr>
          <w:rFonts w:ascii="Times New Roman" w:hAnsi="Times New Roman" w:cs="Times New Roman"/>
          <w:sz w:val="28"/>
          <w:szCs w:val="28"/>
        </w:rPr>
        <w:t>на 1 января текущего финансового года</w:t>
      </w:r>
      <w:r w:rsidRPr="007D720C">
        <w:rPr>
          <w:rFonts w:ascii="Times New Roman" w:hAnsi="Times New Roman" w:cs="Times New Roman"/>
          <w:sz w:val="28"/>
          <w:szCs w:val="28"/>
        </w:rPr>
        <w:t xml:space="preserve">  в связи с </w:t>
      </w:r>
      <w:proofErr w:type="spellStart"/>
      <w:r w:rsidRPr="007D720C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D720C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</w:t>
      </w:r>
      <w:proofErr w:type="gramEnd"/>
      <w:r w:rsidRPr="007D720C">
        <w:rPr>
          <w:rFonts w:ascii="Times New Roman" w:hAnsi="Times New Roman" w:cs="Times New Roman"/>
          <w:sz w:val="28"/>
          <w:szCs w:val="28"/>
        </w:rPr>
        <w:t xml:space="preserve"> объем муниципальных услуг (работ), на основании отчета о выполнении муниципального задания.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371BF" w:rsidRPr="00450D5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5F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450D5F">
        <w:rPr>
          <w:rFonts w:ascii="Times New Roman" w:hAnsi="Times New Roman" w:cs="Times New Roman"/>
          <w:sz w:val="28"/>
          <w:szCs w:val="28"/>
        </w:rPr>
        <w:t xml:space="preserve">по кредитам, полученным в российских кредитных организациях в соответствии </w:t>
      </w:r>
      <w:proofErr w:type="gramStart"/>
      <w:r w:rsidRPr="00450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1BF" w:rsidRPr="00450D5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7755C3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2EC">
        <w:rPr>
          <w:rFonts w:ascii="Times New Roman" w:hAnsi="Times New Roman" w:cs="Times New Roman"/>
          <w:sz w:val="28"/>
          <w:szCs w:val="28"/>
        </w:rPr>
        <w:t>-</w:t>
      </w:r>
      <w:r w:rsidR="007755C3" w:rsidRPr="00D442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D442E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D442E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D442E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</w:t>
      </w:r>
      <w:r w:rsidR="00CC6345" w:rsidRPr="00D442E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8F00E7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C3" w:rsidRPr="00D442EC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>
        <w:rPr>
          <w:rFonts w:ascii="Times New Roman" w:hAnsi="Times New Roman" w:cs="Times New Roman"/>
          <w:sz w:val="28"/>
          <w:szCs w:val="28"/>
        </w:rPr>
        <w:t>родского округа город Кулебаки Н</w:t>
      </w:r>
      <w:r w:rsidR="00EE2684" w:rsidRPr="00D442EC">
        <w:rPr>
          <w:rFonts w:ascii="Times New Roman" w:hAnsi="Times New Roman" w:cs="Times New Roman"/>
          <w:sz w:val="28"/>
          <w:szCs w:val="28"/>
        </w:rPr>
        <w:t>ижегородской</w:t>
      </w:r>
      <w:r w:rsidR="007755C3" w:rsidRPr="00D442EC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>
        <w:rPr>
          <w:rFonts w:ascii="Times New Roman" w:hAnsi="Times New Roman" w:cs="Times New Roman"/>
          <w:sz w:val="28"/>
          <w:szCs w:val="28"/>
        </w:rPr>
        <w:t>«</w:t>
      </w:r>
      <w:r w:rsidR="007755C3" w:rsidRPr="00D442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D442EC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8F00E7">
        <w:rPr>
          <w:rFonts w:ascii="Times New Roman" w:hAnsi="Times New Roman" w:cs="Times New Roman"/>
          <w:sz w:val="28"/>
          <w:szCs w:val="28"/>
        </w:rPr>
        <w:t>;</w:t>
      </w:r>
    </w:p>
    <w:p w:rsidR="00AF7FE0" w:rsidRDefault="001371BF" w:rsidP="00AF7FE0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2EC">
        <w:rPr>
          <w:rFonts w:ascii="Times New Roman" w:hAnsi="Times New Roman" w:cs="Times New Roman"/>
          <w:sz w:val="28"/>
          <w:szCs w:val="28"/>
        </w:rPr>
        <w:t>-</w:t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D442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proofErr w:type="gramStart"/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Нижегородской области от 13 февраля 2017 года </w:t>
      </w:r>
      <w:r w:rsidR="003D40C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 "О порядке и условиях предоставления и распределения 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бюджетов"</w:t>
      </w:r>
      <w:r w:rsidR="00B2717C"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7FE0" w:rsidRPr="00AF7FE0" w:rsidRDefault="00AF7FE0" w:rsidP="00AF7FE0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F7F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Нижегородской области от 13.05.2008 N 187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7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"Об утверждении Положения о порядке предоставления, расходования и распределения из средств областного бюджета субсидий бюджетам муниципальных районов и городских округов Нижегородской области на предоставление социальных </w:t>
      </w:r>
      <w:proofErr w:type="gramStart"/>
      <w:r w:rsidRPr="00AF7F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</w:t>
      </w:r>
      <w:proofErr w:type="gramEnd"/>
      <w:r w:rsidRPr="00AF7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возмещение части процентной ставки по кредитам, полученным гражданами на газификацию жилья в российских кредитных организациях"</w:t>
      </w:r>
    </w:p>
    <w:p w:rsidR="00CD1D25" w:rsidRDefault="00CD1D25" w:rsidP="00C7613A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1</w:t>
      </w:r>
      <w:r w:rsidR="00256B86">
        <w:rPr>
          <w:b/>
          <w:sz w:val="28"/>
          <w:szCs w:val="28"/>
        </w:rPr>
        <w:t>4</w:t>
      </w:r>
    </w:p>
    <w:p w:rsidR="00CC6345" w:rsidRPr="00C65B82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 </w:t>
      </w:r>
      <w:r w:rsidR="00C65B82">
        <w:rPr>
          <w:sz w:val="28"/>
          <w:szCs w:val="28"/>
        </w:rPr>
        <w:t>1.</w:t>
      </w:r>
      <w:r w:rsidRPr="007D720C">
        <w:rPr>
          <w:sz w:val="28"/>
          <w:szCs w:val="28"/>
        </w:rPr>
        <w:t xml:space="preserve"> </w:t>
      </w:r>
      <w:r w:rsidRPr="00C65B82">
        <w:rPr>
          <w:sz w:val="28"/>
          <w:szCs w:val="28"/>
        </w:rPr>
        <w:t>Субсидии юридическим лицам (за исключением субсидий муниципальным учреждениям), ин</w:t>
      </w:r>
      <w:r w:rsidR="00DF022B">
        <w:rPr>
          <w:sz w:val="28"/>
          <w:szCs w:val="28"/>
        </w:rPr>
        <w:t xml:space="preserve">дивидуальным предпринимателям, </w:t>
      </w:r>
      <w:r w:rsidR="007755C3">
        <w:rPr>
          <w:sz w:val="28"/>
          <w:szCs w:val="28"/>
        </w:rPr>
        <w:t xml:space="preserve">а также физическим лицам – </w:t>
      </w:r>
      <w:r w:rsidRPr="00C65B82">
        <w:rPr>
          <w:sz w:val="28"/>
          <w:szCs w:val="28"/>
        </w:rPr>
        <w:t>производителям товаров, работ, усл</w:t>
      </w:r>
      <w:r w:rsidR="00447FB4">
        <w:rPr>
          <w:sz w:val="28"/>
          <w:szCs w:val="28"/>
        </w:rPr>
        <w:t xml:space="preserve">уг, предусмотренные  настоящим </w:t>
      </w:r>
      <w:r w:rsidRPr="00C65B82">
        <w:rPr>
          <w:sz w:val="28"/>
          <w:szCs w:val="28"/>
        </w:rPr>
        <w:t>решением, предоставляются  в целях возмещ</w:t>
      </w:r>
      <w:r w:rsidR="00447FB4">
        <w:rPr>
          <w:sz w:val="28"/>
          <w:szCs w:val="28"/>
        </w:rPr>
        <w:t xml:space="preserve">ения  недополученных доходов и </w:t>
      </w:r>
      <w:r w:rsidRPr="00C65B82">
        <w:rPr>
          <w:sz w:val="28"/>
          <w:szCs w:val="28"/>
        </w:rPr>
        <w:t>(или) финансо</w:t>
      </w:r>
      <w:r w:rsidR="00447FB4">
        <w:rPr>
          <w:sz w:val="28"/>
          <w:szCs w:val="28"/>
        </w:rPr>
        <w:t xml:space="preserve">вого обеспечения (возмещения)  </w:t>
      </w:r>
      <w:r w:rsidR="003D40CF">
        <w:rPr>
          <w:sz w:val="28"/>
          <w:szCs w:val="28"/>
        </w:rPr>
        <w:t>з</w:t>
      </w:r>
      <w:r w:rsidR="007755C3">
        <w:rPr>
          <w:sz w:val="28"/>
          <w:szCs w:val="28"/>
        </w:rPr>
        <w:t xml:space="preserve">атрат в порядке, установленном </w:t>
      </w:r>
      <w:r w:rsidRPr="00C65B82">
        <w:rPr>
          <w:sz w:val="28"/>
          <w:szCs w:val="28"/>
        </w:rPr>
        <w:t>администрацией городского округа город Кулебаки Нижегородской области</w:t>
      </w:r>
      <w:r w:rsidR="00744ACE">
        <w:rPr>
          <w:sz w:val="28"/>
          <w:szCs w:val="28"/>
        </w:rPr>
        <w:t xml:space="preserve"> и Правительством</w:t>
      </w:r>
      <w:r w:rsidR="00744ACE" w:rsidRPr="00C65B82">
        <w:rPr>
          <w:sz w:val="28"/>
          <w:szCs w:val="28"/>
        </w:rPr>
        <w:t xml:space="preserve"> Нижегородской области</w:t>
      </w:r>
      <w:r w:rsidRPr="00C65B82">
        <w:rPr>
          <w:sz w:val="28"/>
          <w:szCs w:val="28"/>
        </w:rPr>
        <w:t>, в следующих случаях:</w:t>
      </w:r>
    </w:p>
    <w:p w:rsidR="009B1566" w:rsidRDefault="00CC6345" w:rsidP="009B1566">
      <w:pPr>
        <w:spacing w:after="0"/>
        <w:ind w:firstLine="284"/>
        <w:jc w:val="both"/>
        <w:rPr>
          <w:sz w:val="28"/>
          <w:szCs w:val="28"/>
        </w:rPr>
      </w:pPr>
      <w:r w:rsidRPr="009B1566">
        <w:rPr>
          <w:sz w:val="28"/>
          <w:szCs w:val="28"/>
        </w:rPr>
        <w:t>1)</w:t>
      </w:r>
      <w:r w:rsidR="009B1566" w:rsidRPr="009B1566">
        <w:rPr>
          <w:sz w:val="28"/>
          <w:szCs w:val="28"/>
        </w:rPr>
        <w:t xml:space="preserve"> </w:t>
      </w:r>
      <w:r w:rsidRPr="009B1566">
        <w:rPr>
          <w:sz w:val="28"/>
          <w:szCs w:val="28"/>
        </w:rPr>
        <w:t xml:space="preserve">на </w:t>
      </w:r>
      <w:r w:rsidR="009B1566" w:rsidRPr="009B1566">
        <w:rPr>
          <w:sz w:val="28"/>
          <w:szCs w:val="28"/>
        </w:rPr>
        <w:t>возмещения части расходов по приобретению путевки в загородные детские оздоровительно-образовательные центры (лагеря) в каникулярный период</w:t>
      </w:r>
      <w:r w:rsidR="00C341D8">
        <w:rPr>
          <w:sz w:val="28"/>
          <w:szCs w:val="28"/>
        </w:rPr>
        <w:t>;</w:t>
      </w:r>
    </w:p>
    <w:p w:rsidR="003E2005" w:rsidRPr="001C40A1" w:rsidRDefault="009B1566" w:rsidP="009B156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B0A0C">
        <w:rPr>
          <w:sz w:val="28"/>
          <w:szCs w:val="28"/>
        </w:rPr>
        <w:t>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Федерации;</w:t>
      </w:r>
    </w:p>
    <w:p w:rsidR="007A0155" w:rsidRPr="00DB4DC5" w:rsidRDefault="00C341D8" w:rsidP="00DB4D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345" w:rsidRPr="00DB4DC5">
        <w:rPr>
          <w:sz w:val="28"/>
          <w:szCs w:val="28"/>
        </w:rPr>
        <w:t>)</w:t>
      </w:r>
      <w:r w:rsidR="00CC6345" w:rsidRPr="00DB4DC5">
        <w:rPr>
          <w:color w:val="FF0000"/>
          <w:sz w:val="28"/>
          <w:szCs w:val="28"/>
        </w:rPr>
        <w:t xml:space="preserve"> </w:t>
      </w:r>
      <w:r w:rsidR="00CC6345" w:rsidRPr="00DB4DC5">
        <w:rPr>
          <w:sz w:val="28"/>
          <w:szCs w:val="28"/>
        </w:rPr>
        <w:t>на возмещение части затрат (недополученных доходов), возникающих в связи с организацией в весеннее - летний период движения общественного автотранспорта в садоводческие товарищества</w:t>
      </w:r>
      <w:proofErr w:type="gramStart"/>
      <w:r w:rsidR="004C4EFB">
        <w:rPr>
          <w:sz w:val="28"/>
          <w:szCs w:val="28"/>
        </w:rPr>
        <w:t xml:space="preserve"> </w:t>
      </w:r>
      <w:r w:rsidR="00CC6345" w:rsidRPr="00DB4DC5">
        <w:rPr>
          <w:sz w:val="28"/>
          <w:szCs w:val="28"/>
        </w:rPr>
        <w:t>;</w:t>
      </w:r>
      <w:proofErr w:type="gramEnd"/>
    </w:p>
    <w:p w:rsidR="00CC6345" w:rsidRPr="00C53763" w:rsidRDefault="00C341D8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6345" w:rsidRPr="00C53763">
        <w:rPr>
          <w:sz w:val="28"/>
          <w:szCs w:val="28"/>
        </w:rPr>
        <w:t xml:space="preserve">) </w:t>
      </w:r>
      <w:r w:rsidR="00DB4DC5" w:rsidRPr="00C53763">
        <w:rPr>
          <w:sz w:val="28"/>
          <w:szCs w:val="28"/>
        </w:rPr>
        <w:t>на финансовое обеспечение части затрат (выпадающих доходов), 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</w:t>
      </w:r>
      <w:r w:rsidR="00C53763" w:rsidRPr="00C53763">
        <w:rPr>
          <w:sz w:val="28"/>
          <w:szCs w:val="28"/>
        </w:rPr>
        <w:t xml:space="preserve"> Кулебаки Нижегородской области</w:t>
      </w:r>
      <w:r w:rsidR="00CC6345" w:rsidRPr="00C53763">
        <w:rPr>
          <w:sz w:val="28"/>
          <w:szCs w:val="28"/>
        </w:rPr>
        <w:t>;</w:t>
      </w:r>
    </w:p>
    <w:p w:rsidR="00CC6345" w:rsidRPr="00DB4DC5" w:rsidRDefault="00C341D8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6345" w:rsidRPr="00DB4DC5">
        <w:rPr>
          <w:sz w:val="28"/>
          <w:szCs w:val="28"/>
        </w:rPr>
        <w:t>) на реконструкцию муниципального сегмента региональной  автоматизированной системы централизованного оповещения населения Нижегородской  области  на  территории городского округа  город  Кулебаки Нижегородской области</w:t>
      </w:r>
      <w:r w:rsidR="00027594" w:rsidRPr="00DB4DC5">
        <w:rPr>
          <w:sz w:val="28"/>
          <w:szCs w:val="28"/>
        </w:rPr>
        <w:t>;</w:t>
      </w:r>
    </w:p>
    <w:p w:rsidR="007A0155" w:rsidRPr="00DB4DC5" w:rsidRDefault="00C341D8" w:rsidP="007A01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5424" w:rsidRPr="00DB4DC5">
        <w:rPr>
          <w:sz w:val="28"/>
          <w:szCs w:val="28"/>
        </w:rPr>
        <w:t>) на возмещение  части затрат, связанных с оказанием услуг по  осуществлению пассажирских перевозок автомобильным транспортом на социально значимых муниципальных маршрутах регулярных перевозок по регулируемым тарифам</w:t>
      </w:r>
      <w:proofErr w:type="gramStart"/>
      <w:r w:rsidR="00C15424" w:rsidRPr="00DB4DC5">
        <w:rPr>
          <w:sz w:val="28"/>
          <w:szCs w:val="28"/>
        </w:rPr>
        <w:t>;</w:t>
      </w:r>
      <w:r w:rsidR="007A0155" w:rsidRPr="00DB4DC5">
        <w:rPr>
          <w:szCs w:val="28"/>
        </w:rPr>
        <w:t>.</w:t>
      </w:r>
      <w:proofErr w:type="gramEnd"/>
    </w:p>
    <w:p w:rsidR="00FC5A6F" w:rsidRDefault="00C341D8" w:rsidP="00CC634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A6F" w:rsidRPr="00DB4DC5">
        <w:rPr>
          <w:sz w:val="28"/>
          <w:szCs w:val="28"/>
        </w:rPr>
        <w:t xml:space="preserve">) </w:t>
      </w:r>
      <w:r w:rsidR="00582A62" w:rsidRPr="00DB4DC5">
        <w:rPr>
          <w:sz w:val="28"/>
          <w:szCs w:val="28"/>
        </w:rPr>
        <w:t>н</w:t>
      </w:r>
      <w:r w:rsidR="00FC5A6F" w:rsidRPr="00DB4DC5">
        <w:rPr>
          <w:sz w:val="28"/>
          <w:szCs w:val="28"/>
        </w:rPr>
        <w:t>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</w:t>
      </w:r>
      <w:r w:rsidR="007A7E73" w:rsidRPr="00DB4DC5">
        <w:rPr>
          <w:sz w:val="28"/>
          <w:szCs w:val="28"/>
        </w:rPr>
        <w:t>, включающего в себя жилые  помещения специализированного жилищного фонда;</w:t>
      </w:r>
    </w:p>
    <w:p w:rsidR="00C65B82" w:rsidRDefault="00C341D8" w:rsidP="00920AF9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D501BC" w:rsidRPr="00C53763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</w:t>
      </w:r>
      <w:r w:rsidR="00920AF9">
        <w:rPr>
          <w:sz w:val="28"/>
          <w:szCs w:val="28"/>
        </w:rPr>
        <w:t>;</w:t>
      </w:r>
    </w:p>
    <w:p w:rsidR="005E48CC" w:rsidRPr="003E7ADC" w:rsidRDefault="00920AF9" w:rsidP="003E7ADC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5B82" w:rsidRPr="007D61C1">
        <w:rPr>
          <w:sz w:val="28"/>
          <w:szCs w:val="28"/>
        </w:rPr>
        <w:t>)</w:t>
      </w:r>
      <w:r w:rsidR="00A9210B" w:rsidRPr="007D61C1">
        <w:rPr>
          <w:rFonts w:eastAsiaTheme="minorHAnsi"/>
          <w:kern w:val="0"/>
          <w:sz w:val="28"/>
          <w:szCs w:val="28"/>
          <w:lang w:eastAsia="en-US"/>
        </w:rPr>
        <w:t xml:space="preserve"> на оказание несвязанной поддержки в области растениеводства</w:t>
      </w:r>
      <w:r w:rsidR="00C65B82" w:rsidRPr="007D61C1">
        <w:rPr>
          <w:sz w:val="28"/>
          <w:szCs w:val="28"/>
        </w:rPr>
        <w:t>;</w:t>
      </w:r>
    </w:p>
    <w:p w:rsidR="00C65B82" w:rsidRDefault="00920AF9" w:rsidP="00C65B82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61C1">
        <w:rPr>
          <w:sz w:val="28"/>
          <w:szCs w:val="28"/>
        </w:rPr>
        <w:t xml:space="preserve">)на возмещение </w:t>
      </w:r>
      <w:r w:rsidR="00C65B82" w:rsidRPr="001C40A1">
        <w:rPr>
          <w:sz w:val="28"/>
          <w:szCs w:val="28"/>
        </w:rPr>
        <w:t>части затрат сельскохозяйственных товаропроизводителей на 1 килограмм реализованного и  (или)</w:t>
      </w:r>
      <w:r w:rsidR="007D61C1">
        <w:rPr>
          <w:sz w:val="28"/>
          <w:szCs w:val="28"/>
        </w:rPr>
        <w:t xml:space="preserve">  отгруженного  на собственную переработку </w:t>
      </w:r>
      <w:r w:rsidR="00C65B82" w:rsidRPr="001C40A1">
        <w:rPr>
          <w:sz w:val="28"/>
          <w:szCs w:val="28"/>
        </w:rPr>
        <w:t>молока;</w:t>
      </w:r>
    </w:p>
    <w:p w:rsidR="005E48CC" w:rsidRDefault="00920AF9" w:rsidP="003E7ADC">
      <w:pPr>
        <w:adjustRightInd w:val="0"/>
        <w:spacing w:after="0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11</w:t>
      </w:r>
      <w:r w:rsidR="005E48CC">
        <w:rPr>
          <w:rFonts w:eastAsiaTheme="minorHAnsi"/>
          <w:kern w:val="0"/>
          <w:sz w:val="28"/>
          <w:szCs w:val="28"/>
          <w:lang w:eastAsia="en-US"/>
        </w:rPr>
        <w:t>)на содействие достижению целевых показателей государственной программы "Развитие агропромышленного комплекса Нижегородской области":</w:t>
      </w:r>
    </w:p>
    <w:p w:rsidR="005E48CC" w:rsidRPr="001C40A1" w:rsidRDefault="00957E15" w:rsidP="005E48CC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C80">
        <w:rPr>
          <w:sz w:val="28"/>
          <w:szCs w:val="28"/>
        </w:rPr>
        <w:t xml:space="preserve">на поддержку племенного </w:t>
      </w:r>
      <w:r w:rsidR="00C65B82" w:rsidRPr="001C40A1">
        <w:rPr>
          <w:sz w:val="28"/>
          <w:szCs w:val="28"/>
        </w:rPr>
        <w:t>животноводства;</w:t>
      </w:r>
    </w:p>
    <w:p w:rsidR="00C65B82" w:rsidRPr="003E7ADC" w:rsidRDefault="00957E15" w:rsidP="003E7ADC">
      <w:pPr>
        <w:adjustRightInd w:val="0"/>
        <w:spacing w:after="0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3E7ADC">
        <w:rPr>
          <w:rFonts w:eastAsiaTheme="minorHAnsi"/>
          <w:kern w:val="0"/>
          <w:sz w:val="28"/>
          <w:szCs w:val="28"/>
          <w:lang w:eastAsia="en-US"/>
        </w:rPr>
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C65B82" w:rsidRPr="001C40A1">
        <w:rPr>
          <w:sz w:val="28"/>
          <w:szCs w:val="28"/>
        </w:rPr>
        <w:t>;</w:t>
      </w:r>
    </w:p>
    <w:p w:rsidR="00C65B82" w:rsidRPr="001C40A1" w:rsidRDefault="00957E15" w:rsidP="00C65B82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B82" w:rsidRPr="001C40A1">
        <w:rPr>
          <w:sz w:val="28"/>
          <w:szCs w:val="28"/>
        </w:rPr>
        <w:t>на возмещение части затрат на приобретение элитных семян;</w:t>
      </w:r>
    </w:p>
    <w:p w:rsidR="00C65B82" w:rsidRPr="001C40A1" w:rsidRDefault="00920AF9" w:rsidP="00C65B82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26868">
        <w:rPr>
          <w:sz w:val="28"/>
          <w:szCs w:val="28"/>
        </w:rPr>
        <w:t xml:space="preserve">) на возмещение части затрат на </w:t>
      </w:r>
      <w:r w:rsidR="00C65B82" w:rsidRPr="001C40A1">
        <w:rPr>
          <w:sz w:val="28"/>
          <w:szCs w:val="28"/>
        </w:rPr>
        <w:t>приобретение оборудования и техники</w:t>
      </w:r>
      <w:r w:rsidR="00F26868">
        <w:rPr>
          <w:sz w:val="28"/>
          <w:szCs w:val="28"/>
        </w:rPr>
        <w:t>.</w:t>
      </w:r>
    </w:p>
    <w:p w:rsidR="00C65B82" w:rsidRPr="00C65B82" w:rsidRDefault="00C7613A" w:rsidP="00C65B82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6345" w:rsidRDefault="00C7613A" w:rsidP="00C7613A">
      <w:pPr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C6345">
        <w:rPr>
          <w:b/>
          <w:sz w:val="28"/>
          <w:szCs w:val="28"/>
        </w:rPr>
        <w:t>Статья 1</w:t>
      </w:r>
      <w:r w:rsidR="00256B86">
        <w:rPr>
          <w:b/>
          <w:sz w:val="28"/>
          <w:szCs w:val="28"/>
        </w:rPr>
        <w:t>5</w:t>
      </w:r>
    </w:p>
    <w:p w:rsidR="00CC6345" w:rsidRPr="00F52E9C" w:rsidRDefault="00CC6345" w:rsidP="005F30E8">
      <w:pPr>
        <w:spacing w:after="0"/>
        <w:ind w:firstLine="708"/>
        <w:jc w:val="both"/>
        <w:rPr>
          <w:b/>
          <w:sz w:val="28"/>
          <w:szCs w:val="28"/>
        </w:rPr>
      </w:pPr>
      <w:r w:rsidRPr="00F52E9C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F52E9C" w:rsidRPr="00F52E9C" w:rsidRDefault="00CC6345" w:rsidP="00456AED">
      <w:pPr>
        <w:spacing w:after="0"/>
        <w:ind w:firstLine="284"/>
        <w:jc w:val="both"/>
        <w:rPr>
          <w:sz w:val="28"/>
          <w:szCs w:val="28"/>
        </w:rPr>
      </w:pPr>
      <w:r w:rsidRPr="00F52E9C">
        <w:rPr>
          <w:sz w:val="28"/>
          <w:szCs w:val="28"/>
        </w:rPr>
        <w:t>1)</w:t>
      </w:r>
      <w:r w:rsidR="00F52E9C" w:rsidRPr="00F52E9C">
        <w:rPr>
          <w:b/>
          <w:szCs w:val="28"/>
        </w:rPr>
        <w:t xml:space="preserve"> </w:t>
      </w:r>
      <w:r w:rsidR="00F52E9C" w:rsidRPr="00F52E9C">
        <w:rPr>
          <w:sz w:val="28"/>
          <w:szCs w:val="28"/>
        </w:rPr>
        <w:t>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456AED" w:rsidRPr="00912979" w:rsidRDefault="00CC6345" w:rsidP="00456AED">
      <w:pPr>
        <w:spacing w:after="0"/>
        <w:ind w:firstLine="284"/>
        <w:jc w:val="both"/>
        <w:rPr>
          <w:sz w:val="28"/>
          <w:szCs w:val="28"/>
        </w:rPr>
      </w:pPr>
      <w:r w:rsidRPr="00F52E9C">
        <w:rPr>
          <w:sz w:val="28"/>
          <w:szCs w:val="28"/>
        </w:rPr>
        <w:lastRenderedPageBreak/>
        <w:t xml:space="preserve">2)на </w:t>
      </w:r>
      <w:r w:rsidR="00456AED" w:rsidRPr="00F52E9C">
        <w:rPr>
          <w:sz w:val="28"/>
          <w:szCs w:val="28"/>
        </w:rPr>
        <w:t xml:space="preserve">финансовое обеспечение затрат социально </w:t>
      </w:r>
      <w:r w:rsidR="00AC679F" w:rsidRPr="00F52E9C">
        <w:rPr>
          <w:sz w:val="28"/>
          <w:szCs w:val="28"/>
        </w:rPr>
        <w:t xml:space="preserve">ориентированным некоммерческим </w:t>
      </w:r>
      <w:r w:rsidR="00456AED" w:rsidRPr="00F52E9C">
        <w:rPr>
          <w:sz w:val="28"/>
          <w:szCs w:val="28"/>
        </w:rPr>
        <w:t>организациям на территории городского округа город Кулебаки Нижегородской области</w:t>
      </w:r>
    </w:p>
    <w:p w:rsidR="00456AED" w:rsidRDefault="00456AED" w:rsidP="00CC6345">
      <w:pPr>
        <w:spacing w:after="0"/>
        <w:jc w:val="both"/>
        <w:rPr>
          <w:b/>
          <w:sz w:val="28"/>
          <w:szCs w:val="28"/>
        </w:rPr>
      </w:pPr>
    </w:p>
    <w:p w:rsidR="00CC6345" w:rsidRPr="002D7EFE" w:rsidRDefault="00CC6345" w:rsidP="00CC63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  <w:r w:rsidR="00256B86">
        <w:rPr>
          <w:b/>
          <w:sz w:val="28"/>
          <w:szCs w:val="28"/>
        </w:rPr>
        <w:t>6</w:t>
      </w:r>
    </w:p>
    <w:p w:rsidR="00CC6345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AA736B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 на 20</w:t>
      </w:r>
      <w:r w:rsidR="00AA736B" w:rsidRPr="00AA736B">
        <w:rPr>
          <w:sz w:val="28"/>
          <w:szCs w:val="28"/>
        </w:rPr>
        <w:t>20</w:t>
      </w:r>
      <w:r w:rsidRPr="00AA736B">
        <w:rPr>
          <w:sz w:val="28"/>
          <w:szCs w:val="28"/>
        </w:rPr>
        <w:t xml:space="preserve"> год в сумме </w:t>
      </w:r>
      <w:r w:rsidR="00AA736B" w:rsidRPr="00AA736B">
        <w:rPr>
          <w:sz w:val="28"/>
          <w:szCs w:val="28"/>
        </w:rPr>
        <w:t>14</w:t>
      </w:r>
      <w:r w:rsidR="002F60F8">
        <w:rPr>
          <w:sz w:val="28"/>
          <w:szCs w:val="28"/>
        </w:rPr>
        <w:t xml:space="preserve"> </w:t>
      </w:r>
      <w:r w:rsidR="00AA736B" w:rsidRPr="00AA736B">
        <w:rPr>
          <w:sz w:val="28"/>
          <w:szCs w:val="28"/>
        </w:rPr>
        <w:t>757,9</w:t>
      </w:r>
      <w:r w:rsidRPr="00AA736B">
        <w:rPr>
          <w:sz w:val="28"/>
          <w:szCs w:val="28"/>
        </w:rPr>
        <w:t xml:space="preserve"> тыс. руб</w:t>
      </w:r>
      <w:r w:rsidR="005F30E8">
        <w:rPr>
          <w:sz w:val="28"/>
          <w:szCs w:val="28"/>
        </w:rPr>
        <w:t>лей</w:t>
      </w:r>
      <w:r w:rsidRPr="00AA736B">
        <w:rPr>
          <w:sz w:val="28"/>
          <w:szCs w:val="28"/>
        </w:rPr>
        <w:t>, на 202</w:t>
      </w:r>
      <w:r w:rsidR="00AA736B" w:rsidRPr="00AA736B">
        <w:rPr>
          <w:sz w:val="28"/>
          <w:szCs w:val="28"/>
        </w:rPr>
        <w:t>1</w:t>
      </w:r>
      <w:r w:rsidRPr="00AA736B">
        <w:rPr>
          <w:sz w:val="28"/>
          <w:szCs w:val="28"/>
        </w:rPr>
        <w:t xml:space="preserve"> год в сумме   </w:t>
      </w:r>
      <w:r w:rsidR="00AA736B" w:rsidRPr="00AA736B">
        <w:rPr>
          <w:sz w:val="28"/>
          <w:szCs w:val="28"/>
        </w:rPr>
        <w:t>18</w:t>
      </w:r>
      <w:r w:rsidR="002F60F8">
        <w:rPr>
          <w:sz w:val="28"/>
          <w:szCs w:val="28"/>
        </w:rPr>
        <w:t xml:space="preserve"> </w:t>
      </w:r>
      <w:r w:rsidR="00AA736B" w:rsidRPr="00AA736B">
        <w:rPr>
          <w:sz w:val="28"/>
          <w:szCs w:val="28"/>
        </w:rPr>
        <w:t>232,2</w:t>
      </w:r>
      <w:r w:rsidRPr="00AA736B">
        <w:rPr>
          <w:sz w:val="28"/>
          <w:szCs w:val="28"/>
        </w:rPr>
        <w:t xml:space="preserve">  тыс. руб</w:t>
      </w:r>
      <w:r w:rsidR="005F30E8">
        <w:rPr>
          <w:sz w:val="28"/>
          <w:szCs w:val="28"/>
        </w:rPr>
        <w:t>лей</w:t>
      </w:r>
      <w:r w:rsidRPr="00AA736B">
        <w:rPr>
          <w:sz w:val="28"/>
          <w:szCs w:val="28"/>
        </w:rPr>
        <w:t>, на 202</w:t>
      </w:r>
      <w:r w:rsidR="00AA736B" w:rsidRPr="00AA736B">
        <w:rPr>
          <w:sz w:val="28"/>
          <w:szCs w:val="28"/>
        </w:rPr>
        <w:t>2</w:t>
      </w:r>
      <w:r w:rsidRPr="00AA736B">
        <w:rPr>
          <w:sz w:val="28"/>
          <w:szCs w:val="28"/>
        </w:rPr>
        <w:t xml:space="preserve"> год в сумме    </w:t>
      </w:r>
      <w:r w:rsidR="00AA736B" w:rsidRPr="00AA736B">
        <w:rPr>
          <w:sz w:val="28"/>
          <w:szCs w:val="28"/>
        </w:rPr>
        <w:t>18</w:t>
      </w:r>
      <w:r w:rsidR="002F60F8">
        <w:rPr>
          <w:sz w:val="28"/>
          <w:szCs w:val="28"/>
        </w:rPr>
        <w:t xml:space="preserve"> </w:t>
      </w:r>
      <w:r w:rsidR="00AA736B" w:rsidRPr="00AA736B">
        <w:rPr>
          <w:sz w:val="28"/>
          <w:szCs w:val="28"/>
        </w:rPr>
        <w:t>961,5</w:t>
      </w:r>
      <w:r w:rsidRPr="00AA736B">
        <w:rPr>
          <w:sz w:val="28"/>
          <w:szCs w:val="28"/>
        </w:rPr>
        <w:t xml:space="preserve">   тыс. руб</w:t>
      </w:r>
      <w:r w:rsidR="005F30E8">
        <w:rPr>
          <w:sz w:val="28"/>
          <w:szCs w:val="28"/>
        </w:rPr>
        <w:t>лей</w:t>
      </w:r>
      <w:r w:rsidRPr="00AA736B">
        <w:rPr>
          <w:sz w:val="28"/>
          <w:szCs w:val="28"/>
        </w:rPr>
        <w:t>.</w:t>
      </w:r>
    </w:p>
    <w:p w:rsidR="00CC6345" w:rsidRDefault="00CC6345" w:rsidP="00CC6345">
      <w:pPr>
        <w:spacing w:after="0"/>
        <w:ind w:firstLine="737"/>
        <w:jc w:val="both"/>
        <w:rPr>
          <w:sz w:val="28"/>
          <w:szCs w:val="28"/>
        </w:rPr>
      </w:pPr>
    </w:p>
    <w:p w:rsidR="003E72CE" w:rsidRPr="00D76201" w:rsidRDefault="00C7613A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C6345" w:rsidRPr="007D720C">
        <w:rPr>
          <w:b/>
          <w:sz w:val="28"/>
          <w:szCs w:val="28"/>
        </w:rPr>
        <w:t>Статья 1</w:t>
      </w:r>
      <w:r w:rsidR="00256B86">
        <w:rPr>
          <w:b/>
          <w:sz w:val="28"/>
          <w:szCs w:val="28"/>
        </w:rPr>
        <w:t>7</w:t>
      </w:r>
      <w:r>
        <w:rPr>
          <w:bCs/>
          <w:kern w:val="0"/>
          <w:sz w:val="28"/>
          <w:szCs w:val="28"/>
        </w:rPr>
        <w:tab/>
      </w:r>
    </w:p>
    <w:p w:rsidR="003E72CE" w:rsidRDefault="003E72CE" w:rsidP="003E72CE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. </w:t>
      </w:r>
      <w:r w:rsidR="000F138A">
        <w:rPr>
          <w:rFonts w:ascii="Times New Roman" w:hAnsi="Times New Roman" w:cs="Times New Roman"/>
          <w:sz w:val="28"/>
          <w:szCs w:val="28"/>
        </w:rPr>
        <w:t>Установить верхний</w:t>
      </w:r>
      <w:r w:rsidRPr="007D720C">
        <w:rPr>
          <w:rFonts w:ascii="Times New Roman" w:hAnsi="Times New Roman" w:cs="Times New Roman"/>
          <w:sz w:val="28"/>
          <w:szCs w:val="28"/>
        </w:rPr>
        <w:t xml:space="preserve"> предел муниципального </w:t>
      </w:r>
      <w:r w:rsidR="000F138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D720C">
        <w:rPr>
          <w:rFonts w:ascii="Times New Roman" w:hAnsi="Times New Roman" w:cs="Times New Roman"/>
          <w:sz w:val="28"/>
          <w:szCs w:val="28"/>
        </w:rPr>
        <w:t>долга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области: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1) </w:t>
      </w:r>
      <w:r w:rsidR="003841BD">
        <w:rPr>
          <w:kern w:val="0"/>
          <w:sz w:val="28"/>
          <w:szCs w:val="28"/>
          <w:lang w:eastAsia="en-US"/>
        </w:rPr>
        <w:t>на 1 января 2021 года в размере</w:t>
      </w:r>
      <w:r w:rsidRPr="006E6F88">
        <w:rPr>
          <w:kern w:val="0"/>
          <w:sz w:val="28"/>
          <w:szCs w:val="28"/>
          <w:lang w:eastAsia="en-US"/>
        </w:rPr>
        <w:t xml:space="preserve"> </w:t>
      </w:r>
      <w:r w:rsidR="00F96FDA">
        <w:rPr>
          <w:kern w:val="0"/>
          <w:sz w:val="28"/>
          <w:szCs w:val="28"/>
          <w:lang w:eastAsia="en-US"/>
        </w:rPr>
        <w:t>0</w:t>
      </w:r>
      <w:r w:rsidR="003841BD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2021 года в размере 0,0 тыс. рублей;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января 2022 года в размере </w:t>
      </w:r>
      <w:r w:rsidR="00F96FDA">
        <w:rPr>
          <w:kern w:val="0"/>
          <w:sz w:val="28"/>
          <w:szCs w:val="28"/>
          <w:lang w:eastAsia="en-US"/>
        </w:rPr>
        <w:t xml:space="preserve">0 </w:t>
      </w:r>
      <w:r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2022 года в размере 0,0 тыс. рублей;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января 2023 года в размере </w:t>
      </w:r>
      <w:r w:rsidR="00F96FDA">
        <w:rPr>
          <w:kern w:val="0"/>
          <w:sz w:val="28"/>
          <w:szCs w:val="28"/>
          <w:lang w:eastAsia="en-US"/>
        </w:rPr>
        <w:t xml:space="preserve">0 </w:t>
      </w:r>
      <w:r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>
        <w:rPr>
          <w:sz w:val="28"/>
          <w:szCs w:val="28"/>
        </w:rPr>
        <w:t>Нижегородской области</w:t>
      </w:r>
      <w:r>
        <w:rPr>
          <w:kern w:val="0"/>
          <w:sz w:val="28"/>
          <w:szCs w:val="28"/>
          <w:lang w:eastAsia="en-US"/>
        </w:rPr>
        <w:t xml:space="preserve"> на 1 января 2023 года в размере 0,0 тыс. рублей.</w:t>
      </w: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673E92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7D720C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7D720C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</w:t>
      </w:r>
      <w:r w:rsidR="00CC6345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C6345" w:rsidRPr="007D720C">
        <w:rPr>
          <w:rFonts w:ascii="Times New Roman" w:hAnsi="Times New Roman" w:cs="Times New Roman"/>
          <w:sz w:val="28"/>
          <w:szCs w:val="28"/>
        </w:rPr>
        <w:t xml:space="preserve"> </w:t>
      </w:r>
      <w:r w:rsidRPr="003B0A0C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 согласно приложению </w:t>
      </w:r>
      <w:r w:rsidR="003D40CF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673E92">
        <w:rPr>
          <w:rFonts w:ascii="Times New Roman" w:hAnsi="Times New Roman" w:cs="Times New Roman"/>
          <w:sz w:val="28"/>
          <w:szCs w:val="28"/>
        </w:rPr>
        <w:t xml:space="preserve"> </w:t>
      </w:r>
      <w:r w:rsidR="00673E92" w:rsidRPr="003B0A0C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 согласно приложению </w:t>
      </w:r>
      <w:r w:rsidR="003D40CF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7D720C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256B86">
        <w:rPr>
          <w:b/>
          <w:sz w:val="28"/>
          <w:szCs w:val="28"/>
        </w:rPr>
        <w:t>9</w:t>
      </w:r>
    </w:p>
    <w:p w:rsidR="00CC6345" w:rsidRPr="00E83B98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3B98">
        <w:rPr>
          <w:rFonts w:ascii="Times New Roman" w:hAnsi="Times New Roman" w:cs="Times New Roman"/>
          <w:sz w:val="28"/>
          <w:szCs w:val="28"/>
        </w:rPr>
        <w:t>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E83B98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E83B98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98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E83B98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E83B98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</w:t>
      </w:r>
      <w:r w:rsidRPr="00E83B98">
        <w:rPr>
          <w:rFonts w:ascii="Times New Roman" w:hAnsi="Times New Roman" w:cs="Times New Roman"/>
          <w:sz w:val="28"/>
          <w:szCs w:val="28"/>
        </w:rPr>
        <w:lastRenderedPageBreak/>
        <w:t>статьям рас</w:t>
      </w:r>
      <w:r>
        <w:rPr>
          <w:rFonts w:ascii="Times New Roman" w:hAnsi="Times New Roman" w:cs="Times New Roman"/>
          <w:sz w:val="28"/>
          <w:szCs w:val="28"/>
        </w:rPr>
        <w:t xml:space="preserve">ходов </w:t>
      </w:r>
      <w:r w:rsidRPr="00E83B98">
        <w:rPr>
          <w:rFonts w:ascii="Times New Roman" w:hAnsi="Times New Roman" w:cs="Times New Roman"/>
          <w:sz w:val="28"/>
          <w:szCs w:val="28"/>
        </w:rPr>
        <w:t>бюджета городского округа и после внесения соответствующих изменений в настоящее Решение.</w:t>
      </w:r>
      <w:proofErr w:type="gramEnd"/>
    </w:p>
    <w:p w:rsidR="00CC6345" w:rsidRPr="003D37C3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56B86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720C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C4BD4">
        <w:rPr>
          <w:rFonts w:ascii="Times New Roman" w:hAnsi="Times New Roman" w:cs="Times New Roman"/>
          <w:sz w:val="28"/>
          <w:szCs w:val="28"/>
        </w:rPr>
        <w:t>20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7D720C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spacing w:after="0"/>
        <w:jc w:val="right"/>
        <w:rPr>
          <w:sz w:val="28"/>
          <w:szCs w:val="28"/>
        </w:rPr>
      </w:pPr>
    </w:p>
    <w:p w:rsidR="00CC6345" w:rsidRPr="007D720C" w:rsidRDefault="00CC6345" w:rsidP="00CC6345">
      <w:pPr>
        <w:spacing w:after="0"/>
        <w:rPr>
          <w:sz w:val="28"/>
          <w:szCs w:val="28"/>
        </w:rPr>
      </w:pPr>
      <w:r w:rsidRPr="007D720C">
        <w:rPr>
          <w:sz w:val="28"/>
          <w:szCs w:val="28"/>
        </w:rPr>
        <w:t>Глава местного самоуправления</w:t>
      </w:r>
    </w:p>
    <w:p w:rsidR="00CC6345" w:rsidRDefault="00CC6345" w:rsidP="00CC6345">
      <w:pPr>
        <w:spacing w:after="0"/>
        <w:rPr>
          <w:sz w:val="28"/>
          <w:szCs w:val="28"/>
        </w:rPr>
      </w:pPr>
      <w:r w:rsidRPr="007D720C">
        <w:rPr>
          <w:sz w:val="28"/>
          <w:szCs w:val="28"/>
        </w:rPr>
        <w:t>городского округа город Кулебаки</w:t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</w:r>
      <w:r w:rsidRPr="007D720C">
        <w:rPr>
          <w:sz w:val="28"/>
          <w:szCs w:val="28"/>
        </w:rPr>
        <w:tab/>
        <w:t xml:space="preserve">     </w:t>
      </w:r>
      <w:proofErr w:type="spellStart"/>
      <w:r w:rsidRPr="007D720C">
        <w:rPr>
          <w:sz w:val="28"/>
          <w:szCs w:val="28"/>
        </w:rPr>
        <w:t>С.Б.Борисов</w:t>
      </w:r>
      <w:proofErr w:type="spellEnd"/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1"/>
      <w:footerReference w:type="default" r:id="rId12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D9" w:rsidRDefault="00EF1CD9" w:rsidP="00D01F78">
      <w:pPr>
        <w:spacing w:after="0"/>
      </w:pPr>
      <w:r>
        <w:separator/>
      </w:r>
    </w:p>
  </w:endnote>
  <w:endnote w:type="continuationSeparator" w:id="0">
    <w:p w:rsidR="00EF1CD9" w:rsidRDefault="00EF1CD9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A54F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D9" w:rsidRDefault="00EF1CD9" w:rsidP="00D01F78">
      <w:pPr>
        <w:spacing w:after="0"/>
      </w:pPr>
      <w:r>
        <w:separator/>
      </w:r>
    </w:p>
  </w:footnote>
  <w:footnote w:type="continuationSeparator" w:id="0">
    <w:p w:rsidR="00EF1CD9" w:rsidRDefault="00EF1CD9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67542B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4FD7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45"/>
    <w:rsid w:val="00003179"/>
    <w:rsid w:val="00027594"/>
    <w:rsid w:val="0003468D"/>
    <w:rsid w:val="0006365E"/>
    <w:rsid w:val="000636C6"/>
    <w:rsid w:val="000952DD"/>
    <w:rsid w:val="000B13B4"/>
    <w:rsid w:val="000C11F8"/>
    <w:rsid w:val="000C7FF0"/>
    <w:rsid w:val="000E64AA"/>
    <w:rsid w:val="000F138A"/>
    <w:rsid w:val="000F39E1"/>
    <w:rsid w:val="000F55FA"/>
    <w:rsid w:val="001048B7"/>
    <w:rsid w:val="001075F2"/>
    <w:rsid w:val="001371BF"/>
    <w:rsid w:val="001655E6"/>
    <w:rsid w:val="0017296E"/>
    <w:rsid w:val="001A327B"/>
    <w:rsid w:val="001B1E65"/>
    <w:rsid w:val="001C40A1"/>
    <w:rsid w:val="001C6283"/>
    <w:rsid w:val="001F010B"/>
    <w:rsid w:val="00202940"/>
    <w:rsid w:val="00202A59"/>
    <w:rsid w:val="002302E8"/>
    <w:rsid w:val="00241394"/>
    <w:rsid w:val="002427E3"/>
    <w:rsid w:val="002511BF"/>
    <w:rsid w:val="00252204"/>
    <w:rsid w:val="00256B86"/>
    <w:rsid w:val="0026014D"/>
    <w:rsid w:val="00270410"/>
    <w:rsid w:val="0027668F"/>
    <w:rsid w:val="00283767"/>
    <w:rsid w:val="002A774D"/>
    <w:rsid w:val="002C2BBB"/>
    <w:rsid w:val="002C45AC"/>
    <w:rsid w:val="002C491E"/>
    <w:rsid w:val="002E74E1"/>
    <w:rsid w:val="002F60F8"/>
    <w:rsid w:val="00323ABF"/>
    <w:rsid w:val="003256D6"/>
    <w:rsid w:val="003444DA"/>
    <w:rsid w:val="00352C44"/>
    <w:rsid w:val="0036296A"/>
    <w:rsid w:val="003841BD"/>
    <w:rsid w:val="00386ED9"/>
    <w:rsid w:val="003D40CF"/>
    <w:rsid w:val="003E2005"/>
    <w:rsid w:val="003E72CE"/>
    <w:rsid w:val="003E7ADC"/>
    <w:rsid w:val="003F2E77"/>
    <w:rsid w:val="00447FB4"/>
    <w:rsid w:val="00450D5F"/>
    <w:rsid w:val="00456AED"/>
    <w:rsid w:val="00457519"/>
    <w:rsid w:val="00472792"/>
    <w:rsid w:val="0049482F"/>
    <w:rsid w:val="004C4EFB"/>
    <w:rsid w:val="004E2549"/>
    <w:rsid w:val="004F258E"/>
    <w:rsid w:val="005053B7"/>
    <w:rsid w:val="00506E27"/>
    <w:rsid w:val="00513BBA"/>
    <w:rsid w:val="00547D67"/>
    <w:rsid w:val="00557462"/>
    <w:rsid w:val="00582A62"/>
    <w:rsid w:val="005A173C"/>
    <w:rsid w:val="005B05D8"/>
    <w:rsid w:val="005E48CC"/>
    <w:rsid w:val="005F30E8"/>
    <w:rsid w:val="00605D2D"/>
    <w:rsid w:val="006125F3"/>
    <w:rsid w:val="00614F11"/>
    <w:rsid w:val="0065757C"/>
    <w:rsid w:val="00673E92"/>
    <w:rsid w:val="0067542B"/>
    <w:rsid w:val="006A1024"/>
    <w:rsid w:val="006D03B7"/>
    <w:rsid w:val="006E6F88"/>
    <w:rsid w:val="00720873"/>
    <w:rsid w:val="00726B0F"/>
    <w:rsid w:val="00735FF7"/>
    <w:rsid w:val="00744ACE"/>
    <w:rsid w:val="00757DAE"/>
    <w:rsid w:val="007755C3"/>
    <w:rsid w:val="0077785A"/>
    <w:rsid w:val="00781840"/>
    <w:rsid w:val="00781E3E"/>
    <w:rsid w:val="0078508A"/>
    <w:rsid w:val="007901AD"/>
    <w:rsid w:val="007A0155"/>
    <w:rsid w:val="007A3065"/>
    <w:rsid w:val="007A7E73"/>
    <w:rsid w:val="007C6E1D"/>
    <w:rsid w:val="007D61C1"/>
    <w:rsid w:val="007E02B8"/>
    <w:rsid w:val="007E7F10"/>
    <w:rsid w:val="00812622"/>
    <w:rsid w:val="00841AA3"/>
    <w:rsid w:val="008530D6"/>
    <w:rsid w:val="00853511"/>
    <w:rsid w:val="008738B9"/>
    <w:rsid w:val="0088602C"/>
    <w:rsid w:val="008B7056"/>
    <w:rsid w:val="008E22EF"/>
    <w:rsid w:val="008E4DB9"/>
    <w:rsid w:val="008F00E7"/>
    <w:rsid w:val="008F28D8"/>
    <w:rsid w:val="00912979"/>
    <w:rsid w:val="00920AF9"/>
    <w:rsid w:val="00957E15"/>
    <w:rsid w:val="00967D0F"/>
    <w:rsid w:val="0097483B"/>
    <w:rsid w:val="00976FEF"/>
    <w:rsid w:val="009A6F54"/>
    <w:rsid w:val="009B1566"/>
    <w:rsid w:val="009B3170"/>
    <w:rsid w:val="00A05050"/>
    <w:rsid w:val="00A12697"/>
    <w:rsid w:val="00A224CB"/>
    <w:rsid w:val="00A43BD4"/>
    <w:rsid w:val="00A462D8"/>
    <w:rsid w:val="00A54FD7"/>
    <w:rsid w:val="00A9210B"/>
    <w:rsid w:val="00AA1DC2"/>
    <w:rsid w:val="00AA736B"/>
    <w:rsid w:val="00AB6094"/>
    <w:rsid w:val="00AC679F"/>
    <w:rsid w:val="00AD208B"/>
    <w:rsid w:val="00AD6B67"/>
    <w:rsid w:val="00AE75EC"/>
    <w:rsid w:val="00AF7AD1"/>
    <w:rsid w:val="00AF7FE0"/>
    <w:rsid w:val="00B02E14"/>
    <w:rsid w:val="00B02F75"/>
    <w:rsid w:val="00B07AC2"/>
    <w:rsid w:val="00B2717C"/>
    <w:rsid w:val="00B275C0"/>
    <w:rsid w:val="00B45FCE"/>
    <w:rsid w:val="00BB7CBC"/>
    <w:rsid w:val="00BF1114"/>
    <w:rsid w:val="00BF1526"/>
    <w:rsid w:val="00C15424"/>
    <w:rsid w:val="00C167C0"/>
    <w:rsid w:val="00C30092"/>
    <w:rsid w:val="00C341D8"/>
    <w:rsid w:val="00C373BF"/>
    <w:rsid w:val="00C413C1"/>
    <w:rsid w:val="00C42A41"/>
    <w:rsid w:val="00C53763"/>
    <w:rsid w:val="00C53CC9"/>
    <w:rsid w:val="00C546D6"/>
    <w:rsid w:val="00C65B82"/>
    <w:rsid w:val="00C71C2E"/>
    <w:rsid w:val="00C7613A"/>
    <w:rsid w:val="00CC6345"/>
    <w:rsid w:val="00CD1D25"/>
    <w:rsid w:val="00CF50E8"/>
    <w:rsid w:val="00D01F78"/>
    <w:rsid w:val="00D24EF5"/>
    <w:rsid w:val="00D31655"/>
    <w:rsid w:val="00D442EC"/>
    <w:rsid w:val="00D501BC"/>
    <w:rsid w:val="00D64CA6"/>
    <w:rsid w:val="00D76201"/>
    <w:rsid w:val="00DA5A45"/>
    <w:rsid w:val="00DB4DC5"/>
    <w:rsid w:val="00DF022B"/>
    <w:rsid w:val="00DF58B9"/>
    <w:rsid w:val="00E04E4F"/>
    <w:rsid w:val="00E2261C"/>
    <w:rsid w:val="00E31FF4"/>
    <w:rsid w:val="00E33D04"/>
    <w:rsid w:val="00E84EEE"/>
    <w:rsid w:val="00EC17D5"/>
    <w:rsid w:val="00EC4BD4"/>
    <w:rsid w:val="00ED2BB1"/>
    <w:rsid w:val="00ED38CC"/>
    <w:rsid w:val="00ED3A6F"/>
    <w:rsid w:val="00ED4FFB"/>
    <w:rsid w:val="00EE2684"/>
    <w:rsid w:val="00EF1CD9"/>
    <w:rsid w:val="00F0486E"/>
    <w:rsid w:val="00F149B1"/>
    <w:rsid w:val="00F24804"/>
    <w:rsid w:val="00F25C80"/>
    <w:rsid w:val="00F26868"/>
    <w:rsid w:val="00F31772"/>
    <w:rsid w:val="00F50179"/>
    <w:rsid w:val="00F52E9C"/>
    <w:rsid w:val="00F713AF"/>
    <w:rsid w:val="00F76E0A"/>
    <w:rsid w:val="00F96FDA"/>
    <w:rsid w:val="00F97385"/>
    <w:rsid w:val="00FC5A6F"/>
    <w:rsid w:val="00FE1BE3"/>
    <w:rsid w:val="00FE62C2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7EC204827DC58D9D3E2CD11EF75E4901A5F1CEFCF551081B16A495FCAA1CE53D83F01C133219837CCB8C7FCE10CA5E85Z7b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E0C5-E38F-4E61-A12E-EACBF939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19</cp:revision>
  <cp:lastPrinted>2019-11-11T11:44:00Z</cp:lastPrinted>
  <dcterms:created xsi:type="dcterms:W3CDTF">2019-11-13T05:46:00Z</dcterms:created>
  <dcterms:modified xsi:type="dcterms:W3CDTF">2019-11-15T05:49:00Z</dcterms:modified>
</cp:coreProperties>
</file>